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FE2" w:rsidRDefault="00847E28" w:rsidP="0097544D">
      <w:pPr>
        <w:pStyle w:val="Ondertitel"/>
        <w:rPr>
          <w:b/>
          <w:sz w:val="36"/>
          <w:szCs w:val="36"/>
          <w:u w:val="single"/>
        </w:rPr>
      </w:pPr>
      <w:bookmarkStart w:id="0" w:name="_GoBack"/>
      <w:bookmarkEnd w:id="0"/>
      <w:r>
        <w:rPr>
          <w:b/>
          <w:sz w:val="36"/>
          <w:szCs w:val="36"/>
          <w:u w:val="single"/>
        </w:rPr>
        <w:t>Een leidraad bij het s</w:t>
      </w:r>
      <w:r w:rsidR="006634B3" w:rsidRPr="00B217E7">
        <w:rPr>
          <w:b/>
          <w:sz w:val="36"/>
          <w:szCs w:val="36"/>
          <w:u w:val="single"/>
        </w:rPr>
        <w:t>ubsidiereglement voor studieondersteuning</w:t>
      </w:r>
    </w:p>
    <w:p w:rsidR="00847E28" w:rsidRPr="00847E28" w:rsidRDefault="00847E28" w:rsidP="00847E28"/>
    <w:p w:rsidR="006634B3" w:rsidRDefault="006634B3" w:rsidP="000C0E29">
      <w:pPr>
        <w:pStyle w:val="Ondertitel"/>
        <w:numPr>
          <w:ilvl w:val="0"/>
          <w:numId w:val="10"/>
        </w:numPr>
      </w:pPr>
      <w:r>
        <w:t>Wat is het doel van dit reglement?</w:t>
      </w:r>
    </w:p>
    <w:p w:rsidR="00B217E7" w:rsidRDefault="00B217E7" w:rsidP="000C0E29">
      <w:pPr>
        <w:rPr>
          <w:rFonts w:asciiTheme="minorHAnsi" w:hAnsiTheme="minorHAnsi"/>
        </w:rPr>
      </w:pPr>
    </w:p>
    <w:p w:rsidR="000C0E29" w:rsidRPr="000C0E29" w:rsidRDefault="000C0E29" w:rsidP="000C0E29">
      <w:pPr>
        <w:rPr>
          <w:rFonts w:asciiTheme="minorHAnsi" w:hAnsiTheme="minorHAnsi"/>
        </w:rPr>
      </w:pPr>
      <w:r w:rsidRPr="000C0E29">
        <w:rPr>
          <w:rFonts w:asciiTheme="minorHAnsi" w:hAnsiTheme="minorHAnsi"/>
        </w:rPr>
        <w:t xml:space="preserve">Initiatieven </w:t>
      </w:r>
      <w:r>
        <w:rPr>
          <w:rFonts w:asciiTheme="minorHAnsi" w:hAnsiTheme="minorHAnsi"/>
        </w:rPr>
        <w:t xml:space="preserve">subsidiëren en </w:t>
      </w:r>
      <w:r w:rsidRPr="000C0E29">
        <w:rPr>
          <w:rFonts w:asciiTheme="minorHAnsi" w:hAnsiTheme="minorHAnsi"/>
        </w:rPr>
        <w:t xml:space="preserve">ondersteunen die </w:t>
      </w:r>
      <w:r w:rsidR="00F668AC">
        <w:rPr>
          <w:rFonts w:asciiTheme="minorHAnsi" w:hAnsiTheme="minorHAnsi"/>
        </w:rPr>
        <w:t xml:space="preserve">gratis </w:t>
      </w:r>
      <w:r w:rsidRPr="000C0E29">
        <w:rPr>
          <w:rFonts w:asciiTheme="minorHAnsi" w:hAnsiTheme="minorHAnsi"/>
        </w:rPr>
        <w:t>studieondersteuning bieden aan kwetsbare kinderen en jongeren in Gent:</w:t>
      </w:r>
    </w:p>
    <w:p w:rsidR="006634B3" w:rsidRPr="00B217E7" w:rsidRDefault="006634B3" w:rsidP="00B217E7">
      <w:pPr>
        <w:pStyle w:val="Lijstalinea"/>
        <w:numPr>
          <w:ilvl w:val="0"/>
          <w:numId w:val="13"/>
        </w:numPr>
        <w:rPr>
          <w:rFonts w:asciiTheme="minorHAnsi" w:hAnsiTheme="minorHAnsi"/>
        </w:rPr>
      </w:pPr>
      <w:r w:rsidRPr="00B217E7">
        <w:rPr>
          <w:rFonts w:asciiTheme="minorHAnsi" w:hAnsiTheme="minorHAnsi"/>
          <w:b/>
        </w:rPr>
        <w:t>Kinderen en jongeren</w:t>
      </w:r>
      <w:r w:rsidRPr="00B217E7">
        <w:rPr>
          <w:rFonts w:asciiTheme="minorHAnsi" w:hAnsiTheme="minorHAnsi"/>
        </w:rPr>
        <w:t xml:space="preserve"> ondersteunen in het verwerven van de nodige vaardigheden en attitudes om te komen tot zelfstandig werken.</w:t>
      </w:r>
    </w:p>
    <w:p w:rsidR="006634B3" w:rsidRDefault="006634B3" w:rsidP="00B217E7">
      <w:pPr>
        <w:pStyle w:val="Lijstalinea"/>
        <w:numPr>
          <w:ilvl w:val="0"/>
          <w:numId w:val="13"/>
        </w:numPr>
        <w:rPr>
          <w:rFonts w:asciiTheme="minorHAnsi" w:hAnsiTheme="minorHAnsi"/>
        </w:rPr>
      </w:pPr>
      <w:r w:rsidRPr="00B217E7">
        <w:rPr>
          <w:rFonts w:asciiTheme="minorHAnsi" w:hAnsiTheme="minorHAnsi"/>
          <w:b/>
        </w:rPr>
        <w:t>Ouders</w:t>
      </w:r>
      <w:r w:rsidRPr="00B217E7">
        <w:rPr>
          <w:rFonts w:asciiTheme="minorHAnsi" w:hAnsiTheme="minorHAnsi"/>
        </w:rPr>
        <w:t xml:space="preserve"> ondersteunen en versterken in hun begeleidingscompetenties.</w:t>
      </w:r>
    </w:p>
    <w:p w:rsidR="008F4FE2" w:rsidRDefault="008F4FE2" w:rsidP="008F4FE2">
      <w:pPr>
        <w:pStyle w:val="Lijstalinea"/>
        <w:rPr>
          <w:rFonts w:asciiTheme="minorHAnsi" w:hAnsiTheme="minorHAnsi"/>
        </w:rPr>
      </w:pPr>
    </w:p>
    <w:p w:rsidR="008F4FE2" w:rsidRPr="00B217E7" w:rsidRDefault="008F4FE2" w:rsidP="008F4FE2">
      <w:pPr>
        <w:pStyle w:val="Lijstalinea"/>
        <w:rPr>
          <w:rFonts w:asciiTheme="minorHAnsi" w:hAnsiTheme="minorHAnsi"/>
        </w:rPr>
      </w:pPr>
    </w:p>
    <w:p w:rsidR="006634B3" w:rsidRDefault="008F4FE2" w:rsidP="008F4FE2">
      <w:pPr>
        <w:pStyle w:val="Ondertitel"/>
        <w:numPr>
          <w:ilvl w:val="0"/>
          <w:numId w:val="10"/>
        </w:numPr>
      </w:pPr>
      <w:r>
        <w:t>Enkele definities</w:t>
      </w:r>
    </w:p>
    <w:p w:rsidR="008F4FE2" w:rsidRDefault="008F4FE2" w:rsidP="008F4FE2"/>
    <w:p w:rsidR="008F4FE2" w:rsidRPr="008F4FE2" w:rsidRDefault="008F4FE2" w:rsidP="008F4FE2">
      <w:pPr>
        <w:pStyle w:val="Artikelplattetekst"/>
        <w:rPr>
          <w:rFonts w:asciiTheme="minorHAnsi" w:hAnsiTheme="minorHAnsi"/>
        </w:rPr>
      </w:pPr>
      <w:r w:rsidRPr="008F4FE2">
        <w:rPr>
          <w:rFonts w:asciiTheme="minorHAnsi" w:hAnsiTheme="minorHAnsi"/>
          <w:b/>
        </w:rPr>
        <w:t>Studieondersteuning</w:t>
      </w:r>
      <w:r w:rsidRPr="008F4FE2">
        <w:rPr>
          <w:rFonts w:asciiTheme="minorHAnsi" w:hAnsiTheme="minorHAnsi"/>
        </w:rPr>
        <w:t xml:space="preserve">: naast het ondersteunen bij het maken van huiswerk wordt ook gewerkt aan het versterken van het leren leren, introduceren van een positieve schoolcultuur en de scholen/leerkrachten een bredere kijk geven op het omgaan met kwetsbare gezinnen. Bij studieondersteuning wordt met het hele gezin gewerkt aan meer betrokkenheid en het versterken van schoolse vaardigheden zodat de leerlingen komen tot een hoger welbevinden en betere schoolresultaten. </w:t>
      </w:r>
    </w:p>
    <w:p w:rsidR="008F4FE2" w:rsidRDefault="008F4FE2" w:rsidP="008F4FE2">
      <w:pPr>
        <w:pStyle w:val="Artikelplattetekst"/>
        <w:rPr>
          <w:rFonts w:asciiTheme="minorHAnsi" w:hAnsiTheme="minorHAnsi"/>
          <w:b/>
        </w:rPr>
      </w:pPr>
    </w:p>
    <w:p w:rsidR="008F4FE2" w:rsidRPr="008F4FE2" w:rsidRDefault="008F4FE2" w:rsidP="008F4FE2">
      <w:pPr>
        <w:pStyle w:val="Artikelplattetekst"/>
        <w:rPr>
          <w:rFonts w:asciiTheme="minorHAnsi" w:hAnsiTheme="minorHAnsi"/>
        </w:rPr>
      </w:pPr>
      <w:r w:rsidRPr="008F4FE2">
        <w:rPr>
          <w:rFonts w:asciiTheme="minorHAnsi" w:hAnsiTheme="minorHAnsi"/>
          <w:b/>
        </w:rPr>
        <w:t>Kwetsbare groep</w:t>
      </w:r>
      <w:r w:rsidRPr="008F4FE2">
        <w:rPr>
          <w:rFonts w:asciiTheme="minorHAnsi" w:hAnsiTheme="minorHAnsi"/>
        </w:rPr>
        <w:t xml:space="preserve">: alle kinderen/jongeren die door welke omstandigheden ook niet de gepaste begeleiding kunnen krijgen bij het maken van schoolse taken en het ontwikkelen van schoolse vaardigheden. </w:t>
      </w:r>
    </w:p>
    <w:p w:rsidR="008F4FE2" w:rsidRDefault="008F4FE2" w:rsidP="008F4FE2">
      <w:pPr>
        <w:pStyle w:val="Artikelplattetekst"/>
        <w:rPr>
          <w:rFonts w:asciiTheme="minorHAnsi" w:hAnsiTheme="minorHAnsi"/>
          <w:b/>
        </w:rPr>
      </w:pPr>
    </w:p>
    <w:p w:rsidR="008F4FE2" w:rsidRPr="008F4FE2" w:rsidRDefault="008F4FE2" w:rsidP="008F4FE2">
      <w:pPr>
        <w:pStyle w:val="Artikelplattetekst"/>
        <w:rPr>
          <w:rFonts w:asciiTheme="minorHAnsi" w:hAnsiTheme="minorHAnsi"/>
        </w:rPr>
      </w:pPr>
      <w:r w:rsidRPr="008F4FE2">
        <w:rPr>
          <w:rFonts w:asciiTheme="minorHAnsi" w:hAnsiTheme="minorHAnsi"/>
          <w:b/>
        </w:rPr>
        <w:t>Initiatief</w:t>
      </w:r>
      <w:r w:rsidRPr="008F4FE2">
        <w:rPr>
          <w:rFonts w:asciiTheme="minorHAnsi" w:hAnsiTheme="minorHAnsi"/>
        </w:rPr>
        <w:t xml:space="preserve">: Vzw met maatschappelijke zetel op het grondgebied van de stad Gent of feitelijke vereniging waarvan de verantwoordelijke staat ingeschreven in de Stad Gent en die studieondersteuning organiseert voor kinderen/jongeren die in Gent wonen. </w:t>
      </w:r>
    </w:p>
    <w:p w:rsidR="008F4FE2" w:rsidRDefault="008F4FE2" w:rsidP="008F4FE2">
      <w:pPr>
        <w:pStyle w:val="Artikelplattetekst"/>
        <w:rPr>
          <w:rFonts w:asciiTheme="minorHAnsi" w:hAnsiTheme="minorHAnsi"/>
          <w:b/>
        </w:rPr>
      </w:pPr>
    </w:p>
    <w:p w:rsidR="008F4FE2" w:rsidRDefault="008F4FE2" w:rsidP="008F4FE2">
      <w:pPr>
        <w:pStyle w:val="Artikelplattetekst"/>
        <w:rPr>
          <w:rFonts w:asciiTheme="minorHAnsi" w:hAnsiTheme="minorHAnsi"/>
        </w:rPr>
      </w:pPr>
      <w:r w:rsidRPr="008F4FE2">
        <w:rPr>
          <w:rFonts w:asciiTheme="minorHAnsi" w:hAnsiTheme="minorHAnsi"/>
          <w:b/>
        </w:rPr>
        <w:t>Startend initiatief</w:t>
      </w:r>
      <w:r w:rsidRPr="008F4FE2">
        <w:rPr>
          <w:rFonts w:asciiTheme="minorHAnsi" w:hAnsiTheme="minorHAnsi"/>
        </w:rPr>
        <w:t xml:space="preserve">: initiatief dat voor de eerste maal een aanvraag doet voor deze subsidie. Een initiatief dat in het schooljaar 2017-2018 al een subsidie kreeg in het kader van het Stedelijke Reglement betreffende de erkenning en betoelaging van initiatieven huistaakbegeleiding en studiecoaching goedgekeurd in zitting van de gemeenteraad van 20 oktober 2008, is geen startend initiatief voor het schooljaar 2018-2019. </w:t>
      </w:r>
    </w:p>
    <w:p w:rsidR="008F4FE2" w:rsidRDefault="008F4FE2" w:rsidP="008F4FE2">
      <w:pPr>
        <w:pStyle w:val="Artikelplattetekst"/>
        <w:rPr>
          <w:rFonts w:asciiTheme="minorHAnsi" w:hAnsiTheme="minorHAnsi"/>
          <w:b/>
        </w:rPr>
      </w:pPr>
    </w:p>
    <w:p w:rsidR="008F4FE2" w:rsidRPr="008F4FE2" w:rsidRDefault="008F4FE2" w:rsidP="008F4FE2">
      <w:pPr>
        <w:pStyle w:val="Artikelplattetekst"/>
        <w:rPr>
          <w:rFonts w:asciiTheme="minorHAnsi" w:hAnsiTheme="minorHAnsi"/>
        </w:rPr>
      </w:pPr>
      <w:r w:rsidRPr="008F4FE2">
        <w:rPr>
          <w:rFonts w:asciiTheme="minorHAnsi" w:hAnsiTheme="minorHAnsi"/>
          <w:b/>
        </w:rPr>
        <w:t>Actieve vrijwilliger</w:t>
      </w:r>
      <w:r w:rsidRPr="008F4FE2">
        <w:rPr>
          <w:rFonts w:asciiTheme="minorHAnsi" w:hAnsiTheme="minorHAnsi"/>
        </w:rPr>
        <w:t>: vrijwilliger die actief studieondersteuning geeft aan kwetsbare kinderen/jongeren.</w:t>
      </w:r>
    </w:p>
    <w:p w:rsidR="008F4FE2" w:rsidRDefault="008F4FE2" w:rsidP="008F4FE2"/>
    <w:p w:rsidR="008F4FE2" w:rsidRDefault="008F4FE2" w:rsidP="008F4FE2">
      <w:pPr>
        <w:rPr>
          <w:rFonts w:asciiTheme="minorHAnsi" w:hAnsiTheme="minorHAnsi"/>
        </w:rPr>
      </w:pPr>
    </w:p>
    <w:p w:rsidR="00DE4F6F" w:rsidRDefault="00DE4F6F" w:rsidP="008F4FE2">
      <w:pPr>
        <w:rPr>
          <w:rFonts w:asciiTheme="minorHAnsi" w:hAnsiTheme="minorHAnsi"/>
        </w:rPr>
      </w:pPr>
    </w:p>
    <w:p w:rsidR="008F4FE2" w:rsidRDefault="008F4FE2" w:rsidP="008F4FE2">
      <w:pPr>
        <w:rPr>
          <w:rFonts w:asciiTheme="minorHAnsi" w:hAnsiTheme="minorHAnsi"/>
        </w:rPr>
      </w:pPr>
    </w:p>
    <w:p w:rsidR="008F4FE2" w:rsidRDefault="008F4FE2" w:rsidP="008F4FE2">
      <w:pPr>
        <w:rPr>
          <w:rFonts w:asciiTheme="minorHAnsi" w:hAnsiTheme="minorHAnsi"/>
        </w:rPr>
      </w:pPr>
    </w:p>
    <w:p w:rsidR="008F4FE2" w:rsidRDefault="008F4FE2" w:rsidP="008F4FE2">
      <w:pPr>
        <w:rPr>
          <w:rFonts w:asciiTheme="minorHAnsi" w:hAnsiTheme="minorHAnsi"/>
        </w:rPr>
      </w:pPr>
    </w:p>
    <w:p w:rsidR="00124D57" w:rsidRDefault="00124D57" w:rsidP="00B217E7">
      <w:pPr>
        <w:pStyle w:val="Ondertitel"/>
        <w:numPr>
          <w:ilvl w:val="0"/>
          <w:numId w:val="10"/>
        </w:numPr>
      </w:pPr>
      <w:r>
        <w:lastRenderedPageBreak/>
        <w:t>Welke voorwaarden vind ik waar in het aanvraag- en het evaluatieformulier terug?</w:t>
      </w:r>
    </w:p>
    <w:p w:rsidR="00124D57" w:rsidRPr="00124D57" w:rsidRDefault="00124D57" w:rsidP="00124D57"/>
    <w:tbl>
      <w:tblPr>
        <w:tblStyle w:val="Tabelraster"/>
        <w:tblW w:w="14742" w:type="dxa"/>
        <w:tblInd w:w="-176" w:type="dxa"/>
        <w:tblLayout w:type="fixed"/>
        <w:tblLook w:val="04A0" w:firstRow="1" w:lastRow="0" w:firstColumn="1" w:lastColumn="0" w:noHBand="0" w:noVBand="1"/>
      </w:tblPr>
      <w:tblGrid>
        <w:gridCol w:w="8506"/>
        <w:gridCol w:w="1559"/>
        <w:gridCol w:w="1559"/>
        <w:gridCol w:w="1559"/>
        <w:gridCol w:w="1559"/>
      </w:tblGrid>
      <w:tr w:rsidR="00D86A94" w:rsidRPr="0042466F" w:rsidTr="00D86A94">
        <w:tc>
          <w:tcPr>
            <w:tcW w:w="8506" w:type="dxa"/>
            <w:tcBorders>
              <w:top w:val="nil"/>
              <w:left w:val="nil"/>
            </w:tcBorders>
          </w:tcPr>
          <w:p w:rsidR="00D86A94" w:rsidRDefault="00D86A94" w:rsidP="00765829">
            <w:pPr>
              <w:rPr>
                <w:rFonts w:asciiTheme="minorHAnsi" w:hAnsiTheme="minorHAnsi"/>
                <w:b/>
              </w:rPr>
            </w:pPr>
          </w:p>
        </w:tc>
        <w:tc>
          <w:tcPr>
            <w:tcW w:w="3118" w:type="dxa"/>
            <w:gridSpan w:val="2"/>
            <w:tcBorders>
              <w:bottom w:val="single" w:sz="36" w:space="0" w:color="auto"/>
              <w:right w:val="single" w:sz="36" w:space="0" w:color="auto"/>
            </w:tcBorders>
          </w:tcPr>
          <w:p w:rsidR="00D86A94" w:rsidRPr="00986F62" w:rsidRDefault="00D86A94" w:rsidP="00D86A94">
            <w:pPr>
              <w:jc w:val="center"/>
              <w:rPr>
                <w:rFonts w:asciiTheme="minorHAnsi" w:hAnsiTheme="minorHAnsi"/>
                <w:b/>
                <w:i/>
              </w:rPr>
            </w:pPr>
            <w:r>
              <w:rPr>
                <w:rFonts w:asciiTheme="minorHAnsi" w:hAnsiTheme="minorHAnsi"/>
                <w:b/>
                <w:i/>
              </w:rPr>
              <w:t>Online</w:t>
            </w:r>
          </w:p>
        </w:tc>
        <w:tc>
          <w:tcPr>
            <w:tcW w:w="3118" w:type="dxa"/>
            <w:gridSpan w:val="2"/>
            <w:tcBorders>
              <w:left w:val="single" w:sz="36" w:space="0" w:color="auto"/>
              <w:bottom w:val="single" w:sz="36" w:space="0" w:color="auto"/>
            </w:tcBorders>
          </w:tcPr>
          <w:p w:rsidR="00D86A94" w:rsidRPr="00986F62" w:rsidRDefault="00D86A94" w:rsidP="00D86A94">
            <w:pPr>
              <w:jc w:val="center"/>
              <w:rPr>
                <w:rFonts w:asciiTheme="minorHAnsi" w:hAnsiTheme="minorHAnsi"/>
                <w:b/>
                <w:i/>
              </w:rPr>
            </w:pPr>
            <w:r>
              <w:rPr>
                <w:rFonts w:asciiTheme="minorHAnsi" w:hAnsiTheme="minorHAnsi"/>
                <w:b/>
                <w:i/>
              </w:rPr>
              <w:t>Papier</w:t>
            </w:r>
          </w:p>
        </w:tc>
      </w:tr>
      <w:tr w:rsidR="00D86A94" w:rsidRPr="0042466F" w:rsidTr="00D86A94">
        <w:tc>
          <w:tcPr>
            <w:tcW w:w="8506" w:type="dxa"/>
          </w:tcPr>
          <w:p w:rsidR="00D86A94" w:rsidRPr="0042466F" w:rsidRDefault="00D86A94" w:rsidP="00765829">
            <w:pPr>
              <w:rPr>
                <w:rFonts w:asciiTheme="minorHAnsi" w:hAnsiTheme="minorHAnsi"/>
                <w:b/>
                <w:i/>
              </w:rPr>
            </w:pPr>
            <w:r>
              <w:rPr>
                <w:rFonts w:asciiTheme="minorHAnsi" w:hAnsiTheme="minorHAnsi"/>
                <w:b/>
              </w:rPr>
              <w:t>Artikel 4</w:t>
            </w:r>
            <w:r w:rsidRPr="00B653A9">
              <w:rPr>
                <w:rFonts w:asciiTheme="minorHAnsi" w:hAnsiTheme="minorHAnsi"/>
                <w:b/>
              </w:rPr>
              <w:t xml:space="preserve">. </w:t>
            </w:r>
            <w:r>
              <w:rPr>
                <w:rFonts w:asciiTheme="minorHAnsi" w:hAnsiTheme="minorHAnsi"/>
                <w:b/>
              </w:rPr>
              <w:t>Voorwaarden</w:t>
            </w:r>
          </w:p>
        </w:tc>
        <w:tc>
          <w:tcPr>
            <w:tcW w:w="1559" w:type="dxa"/>
            <w:tcBorders>
              <w:top w:val="single" w:sz="36" w:space="0" w:color="auto"/>
            </w:tcBorders>
          </w:tcPr>
          <w:p w:rsidR="00D86A94" w:rsidRPr="00D86A94" w:rsidRDefault="0047457F" w:rsidP="00D86A94">
            <w:pPr>
              <w:rPr>
                <w:rFonts w:asciiTheme="minorHAnsi" w:hAnsiTheme="minorHAnsi"/>
                <w:i/>
              </w:rPr>
            </w:pPr>
            <w:r>
              <w:rPr>
                <w:rFonts w:asciiTheme="minorHAnsi" w:hAnsiTheme="minorHAnsi"/>
                <w:i/>
              </w:rPr>
              <w:t>Eerste a</w:t>
            </w:r>
            <w:r w:rsidR="00D86A94" w:rsidRPr="00D86A94">
              <w:rPr>
                <w:rFonts w:asciiTheme="minorHAnsi" w:hAnsiTheme="minorHAnsi"/>
                <w:i/>
              </w:rPr>
              <w:t>anvraag</w:t>
            </w:r>
          </w:p>
        </w:tc>
        <w:tc>
          <w:tcPr>
            <w:tcW w:w="1559" w:type="dxa"/>
            <w:tcBorders>
              <w:top w:val="single" w:sz="36" w:space="0" w:color="auto"/>
              <w:right w:val="single" w:sz="36" w:space="0" w:color="auto"/>
            </w:tcBorders>
          </w:tcPr>
          <w:p w:rsidR="00D86A94" w:rsidRPr="00D86A94" w:rsidRDefault="00D86A94" w:rsidP="00765829">
            <w:pPr>
              <w:rPr>
                <w:rFonts w:asciiTheme="minorHAnsi" w:hAnsiTheme="minorHAnsi"/>
                <w:i/>
              </w:rPr>
            </w:pPr>
            <w:r w:rsidRPr="00D86A94">
              <w:rPr>
                <w:rFonts w:asciiTheme="minorHAnsi" w:hAnsiTheme="minorHAnsi"/>
                <w:i/>
              </w:rPr>
              <w:t>Evaluatie en terugkerende aanvraag</w:t>
            </w:r>
          </w:p>
        </w:tc>
        <w:tc>
          <w:tcPr>
            <w:tcW w:w="1559" w:type="dxa"/>
            <w:tcBorders>
              <w:top w:val="single" w:sz="36" w:space="0" w:color="auto"/>
              <w:left w:val="single" w:sz="36" w:space="0" w:color="auto"/>
            </w:tcBorders>
          </w:tcPr>
          <w:p w:rsidR="00D86A94" w:rsidRPr="00D86A94" w:rsidRDefault="0047457F" w:rsidP="00D86A94">
            <w:pPr>
              <w:rPr>
                <w:rFonts w:asciiTheme="minorHAnsi" w:hAnsiTheme="minorHAnsi"/>
                <w:i/>
              </w:rPr>
            </w:pPr>
            <w:r>
              <w:rPr>
                <w:rFonts w:asciiTheme="minorHAnsi" w:hAnsiTheme="minorHAnsi"/>
                <w:i/>
              </w:rPr>
              <w:t>Eerste a</w:t>
            </w:r>
            <w:r w:rsidR="00D86A94" w:rsidRPr="00D86A94">
              <w:rPr>
                <w:rFonts w:asciiTheme="minorHAnsi" w:hAnsiTheme="minorHAnsi"/>
                <w:i/>
              </w:rPr>
              <w:t>anvraag</w:t>
            </w:r>
          </w:p>
        </w:tc>
        <w:tc>
          <w:tcPr>
            <w:tcW w:w="1559" w:type="dxa"/>
            <w:tcBorders>
              <w:top w:val="single" w:sz="36" w:space="0" w:color="auto"/>
            </w:tcBorders>
          </w:tcPr>
          <w:p w:rsidR="00D86A94" w:rsidRPr="00D86A94" w:rsidRDefault="00D86A94" w:rsidP="00F72FFF">
            <w:pPr>
              <w:rPr>
                <w:rFonts w:asciiTheme="minorHAnsi" w:hAnsiTheme="minorHAnsi"/>
                <w:i/>
              </w:rPr>
            </w:pPr>
            <w:r w:rsidRPr="00D86A94">
              <w:rPr>
                <w:rFonts w:asciiTheme="minorHAnsi" w:hAnsiTheme="minorHAnsi"/>
                <w:i/>
              </w:rPr>
              <w:t>Evaluatie en terugkerende aanvraag</w:t>
            </w:r>
          </w:p>
        </w:tc>
      </w:tr>
      <w:tr w:rsidR="00D86A94" w:rsidRPr="00362C5B" w:rsidTr="00D86A94">
        <w:tc>
          <w:tcPr>
            <w:tcW w:w="8506" w:type="dxa"/>
          </w:tcPr>
          <w:p w:rsidR="00D86A94" w:rsidRPr="00D21B1D" w:rsidRDefault="00D86A94" w:rsidP="00765829">
            <w:pPr>
              <w:pStyle w:val="Lijstalinea"/>
              <w:ind w:left="397"/>
              <w:rPr>
                <w:rFonts w:asciiTheme="minorHAnsi" w:hAnsiTheme="minorHAnsi"/>
                <w:szCs w:val="22"/>
              </w:rPr>
            </w:pPr>
            <w:r w:rsidRPr="00D21B1D">
              <w:rPr>
                <w:rFonts w:asciiTheme="minorHAnsi" w:hAnsiTheme="minorHAnsi"/>
                <w:szCs w:val="22"/>
              </w:rPr>
              <w:t>Het initiatief is een vzw of feitelijke vereniging.</w:t>
            </w:r>
          </w:p>
        </w:tc>
        <w:tc>
          <w:tcPr>
            <w:tcW w:w="1559" w:type="dxa"/>
          </w:tcPr>
          <w:p w:rsidR="00D86A94" w:rsidRPr="00986F62" w:rsidRDefault="0047457F" w:rsidP="00765829">
            <w:pPr>
              <w:rPr>
                <w:rFonts w:asciiTheme="minorHAnsi" w:hAnsiTheme="minorHAnsi"/>
              </w:rPr>
            </w:pPr>
            <w:r>
              <w:rPr>
                <w:rFonts w:asciiTheme="minorHAnsi" w:hAnsiTheme="minorHAnsi"/>
              </w:rPr>
              <w:t xml:space="preserve">15 </w:t>
            </w:r>
            <w:r w:rsidRPr="0047457F">
              <w:rPr>
                <w:rFonts w:asciiTheme="minorHAnsi" w:hAnsiTheme="minorHAnsi"/>
              </w:rPr>
              <w:sym w:font="Wingdings" w:char="F0E0"/>
            </w:r>
            <w:r>
              <w:rPr>
                <w:rFonts w:asciiTheme="minorHAnsi" w:hAnsiTheme="minorHAnsi"/>
              </w:rPr>
              <w:t xml:space="preserve"> </w:t>
            </w:r>
            <w:r w:rsidR="004A4142">
              <w:rPr>
                <w:rFonts w:asciiTheme="minorHAnsi" w:hAnsiTheme="minorHAnsi"/>
              </w:rPr>
              <w:t>18</w:t>
            </w:r>
          </w:p>
        </w:tc>
        <w:tc>
          <w:tcPr>
            <w:tcW w:w="1559" w:type="dxa"/>
            <w:tcBorders>
              <w:right w:val="single" w:sz="36" w:space="0" w:color="auto"/>
            </w:tcBorders>
          </w:tcPr>
          <w:p w:rsidR="00D86A94" w:rsidRPr="00986F62" w:rsidRDefault="0047457F" w:rsidP="00765829">
            <w:pPr>
              <w:rPr>
                <w:rFonts w:asciiTheme="minorHAnsi" w:hAnsiTheme="minorHAnsi"/>
              </w:rPr>
            </w:pPr>
            <w:r>
              <w:rPr>
                <w:rFonts w:asciiTheme="minorHAnsi" w:hAnsiTheme="minorHAnsi"/>
              </w:rPr>
              <w:t xml:space="preserve">12 </w:t>
            </w:r>
            <w:r w:rsidRPr="0047457F">
              <w:rPr>
                <w:rFonts w:asciiTheme="minorHAnsi" w:hAnsiTheme="minorHAnsi"/>
              </w:rPr>
              <w:sym w:font="Wingdings" w:char="F0E0"/>
            </w:r>
            <w:r>
              <w:rPr>
                <w:rFonts w:asciiTheme="minorHAnsi" w:hAnsiTheme="minorHAnsi"/>
              </w:rPr>
              <w:t xml:space="preserve"> 15</w:t>
            </w:r>
          </w:p>
        </w:tc>
        <w:tc>
          <w:tcPr>
            <w:tcW w:w="1559" w:type="dxa"/>
            <w:tcBorders>
              <w:left w:val="single" w:sz="36" w:space="0" w:color="auto"/>
            </w:tcBorders>
          </w:tcPr>
          <w:p w:rsidR="00D86A94" w:rsidRPr="00986F62" w:rsidRDefault="00D86A94" w:rsidP="00F72FFF">
            <w:pPr>
              <w:rPr>
                <w:rFonts w:asciiTheme="minorHAnsi" w:hAnsiTheme="minorHAnsi"/>
              </w:rPr>
            </w:pPr>
            <w:r>
              <w:rPr>
                <w:rFonts w:asciiTheme="minorHAnsi" w:hAnsiTheme="minorHAnsi"/>
              </w:rPr>
              <w:t>13</w:t>
            </w:r>
            <w:r w:rsidR="0047457F">
              <w:rPr>
                <w:rFonts w:asciiTheme="minorHAnsi" w:hAnsiTheme="minorHAnsi"/>
              </w:rPr>
              <w:t xml:space="preserve"> </w:t>
            </w:r>
            <w:r w:rsidR="0047457F" w:rsidRPr="0047457F">
              <w:rPr>
                <w:rFonts w:asciiTheme="minorHAnsi" w:hAnsiTheme="minorHAnsi"/>
              </w:rPr>
              <w:sym w:font="Wingdings" w:char="F0E0"/>
            </w:r>
            <w:r w:rsidR="0047457F">
              <w:rPr>
                <w:rFonts w:asciiTheme="minorHAnsi" w:hAnsiTheme="minorHAnsi"/>
              </w:rPr>
              <w:t xml:space="preserve"> </w:t>
            </w:r>
            <w:r>
              <w:rPr>
                <w:rFonts w:asciiTheme="minorHAnsi" w:hAnsiTheme="minorHAnsi"/>
              </w:rPr>
              <w:t>17</w:t>
            </w:r>
          </w:p>
        </w:tc>
        <w:tc>
          <w:tcPr>
            <w:tcW w:w="1559" w:type="dxa"/>
          </w:tcPr>
          <w:p w:rsidR="00D86A94" w:rsidRPr="00986F62" w:rsidRDefault="0047457F" w:rsidP="0047457F">
            <w:pPr>
              <w:rPr>
                <w:rFonts w:asciiTheme="minorHAnsi" w:hAnsiTheme="minorHAnsi"/>
              </w:rPr>
            </w:pPr>
            <w:r>
              <w:rPr>
                <w:rFonts w:asciiTheme="minorHAnsi" w:hAnsiTheme="minorHAnsi"/>
              </w:rPr>
              <w:t xml:space="preserve">14 </w:t>
            </w:r>
            <w:r w:rsidRPr="0047457F">
              <w:rPr>
                <w:rFonts w:asciiTheme="minorHAnsi" w:hAnsiTheme="minorHAnsi"/>
              </w:rPr>
              <w:sym w:font="Wingdings" w:char="F0E0"/>
            </w:r>
            <w:r>
              <w:rPr>
                <w:rFonts w:asciiTheme="minorHAnsi" w:hAnsiTheme="minorHAnsi"/>
              </w:rPr>
              <w:t xml:space="preserve"> </w:t>
            </w:r>
            <w:r w:rsidR="00D86A94">
              <w:rPr>
                <w:rFonts w:asciiTheme="minorHAnsi" w:hAnsiTheme="minorHAnsi"/>
              </w:rPr>
              <w:t>21</w:t>
            </w:r>
          </w:p>
        </w:tc>
      </w:tr>
      <w:tr w:rsidR="00D86A94" w:rsidRPr="00362C5B" w:rsidTr="00D86A94">
        <w:tc>
          <w:tcPr>
            <w:tcW w:w="8506" w:type="dxa"/>
          </w:tcPr>
          <w:p w:rsidR="00D86A94" w:rsidRPr="00D21B1D" w:rsidRDefault="00D86A94" w:rsidP="00765829">
            <w:pPr>
              <w:pStyle w:val="Lijstalinea"/>
              <w:numPr>
                <w:ilvl w:val="0"/>
                <w:numId w:val="6"/>
              </w:numPr>
              <w:ind w:left="360"/>
              <w:rPr>
                <w:rFonts w:asciiTheme="minorHAnsi" w:hAnsiTheme="minorHAnsi"/>
                <w:szCs w:val="22"/>
              </w:rPr>
            </w:pPr>
            <w:r w:rsidRPr="00D21B1D">
              <w:rPr>
                <w:rFonts w:asciiTheme="minorHAnsi" w:hAnsiTheme="minorHAnsi"/>
                <w:szCs w:val="22"/>
              </w:rPr>
              <w:t>Het initiatief geeft gratis studieondersteuning zoals omschreven in artikel 2.</w:t>
            </w:r>
          </w:p>
        </w:tc>
        <w:tc>
          <w:tcPr>
            <w:tcW w:w="1559" w:type="dxa"/>
          </w:tcPr>
          <w:p w:rsidR="00D86A94" w:rsidRPr="00986F62" w:rsidRDefault="00D86A94" w:rsidP="00765829">
            <w:pPr>
              <w:rPr>
                <w:rFonts w:asciiTheme="minorHAnsi" w:hAnsiTheme="minorHAnsi"/>
              </w:rPr>
            </w:pPr>
            <w:r>
              <w:rPr>
                <w:rFonts w:asciiTheme="minorHAnsi" w:hAnsiTheme="minorHAnsi"/>
              </w:rPr>
              <w:t>1-4</w:t>
            </w:r>
          </w:p>
        </w:tc>
        <w:tc>
          <w:tcPr>
            <w:tcW w:w="1559" w:type="dxa"/>
            <w:tcBorders>
              <w:right w:val="single" w:sz="36" w:space="0" w:color="auto"/>
            </w:tcBorders>
          </w:tcPr>
          <w:p w:rsidR="00D86A94" w:rsidRPr="00986F62" w:rsidRDefault="0047457F" w:rsidP="00765829">
            <w:pPr>
              <w:rPr>
                <w:rFonts w:asciiTheme="minorHAnsi" w:hAnsiTheme="minorHAnsi"/>
              </w:rPr>
            </w:pPr>
            <w:r>
              <w:rPr>
                <w:rFonts w:asciiTheme="minorHAnsi" w:hAnsiTheme="minorHAnsi"/>
              </w:rPr>
              <w:t>10</w:t>
            </w:r>
          </w:p>
        </w:tc>
        <w:tc>
          <w:tcPr>
            <w:tcW w:w="1559" w:type="dxa"/>
            <w:tcBorders>
              <w:left w:val="single" w:sz="36" w:space="0" w:color="auto"/>
            </w:tcBorders>
          </w:tcPr>
          <w:p w:rsidR="00D86A94" w:rsidRPr="00986F62" w:rsidRDefault="00D86A94" w:rsidP="00F72FFF">
            <w:pPr>
              <w:rPr>
                <w:rFonts w:asciiTheme="minorHAnsi" w:hAnsiTheme="minorHAnsi"/>
              </w:rPr>
            </w:pPr>
            <w:r>
              <w:rPr>
                <w:rFonts w:asciiTheme="minorHAnsi" w:hAnsiTheme="minorHAnsi"/>
              </w:rPr>
              <w:t>1-2</w:t>
            </w:r>
          </w:p>
        </w:tc>
        <w:tc>
          <w:tcPr>
            <w:tcW w:w="1559" w:type="dxa"/>
          </w:tcPr>
          <w:p w:rsidR="00D86A94" w:rsidRPr="00986F62" w:rsidRDefault="00D86A94" w:rsidP="00F72FFF">
            <w:pPr>
              <w:rPr>
                <w:rFonts w:asciiTheme="minorHAnsi" w:hAnsiTheme="minorHAnsi"/>
              </w:rPr>
            </w:pPr>
            <w:r>
              <w:rPr>
                <w:rFonts w:asciiTheme="minorHAnsi" w:hAnsiTheme="minorHAnsi"/>
              </w:rPr>
              <w:t>11-12</w:t>
            </w:r>
          </w:p>
        </w:tc>
      </w:tr>
      <w:tr w:rsidR="00D86A94" w:rsidRPr="00362C5B" w:rsidTr="00D86A94">
        <w:tc>
          <w:tcPr>
            <w:tcW w:w="8506" w:type="dxa"/>
          </w:tcPr>
          <w:p w:rsidR="00D86A94" w:rsidRPr="00D21B1D" w:rsidRDefault="00D86A94" w:rsidP="00765829">
            <w:pPr>
              <w:pStyle w:val="Lijstalinea"/>
              <w:numPr>
                <w:ilvl w:val="0"/>
                <w:numId w:val="6"/>
              </w:numPr>
              <w:ind w:left="360"/>
              <w:rPr>
                <w:rFonts w:asciiTheme="minorHAnsi" w:hAnsiTheme="minorHAnsi"/>
                <w:szCs w:val="22"/>
              </w:rPr>
            </w:pPr>
            <w:r w:rsidRPr="00D21B1D">
              <w:rPr>
                <w:rFonts w:asciiTheme="minorHAnsi" w:hAnsiTheme="minorHAnsi"/>
                <w:szCs w:val="22"/>
              </w:rPr>
              <w:t>Het initiatief is gericht op schoolgaande kinderen en jongeren van 4 jaar tot 21 jaar die behoren tot een kwetsbare groep.</w:t>
            </w:r>
          </w:p>
        </w:tc>
        <w:tc>
          <w:tcPr>
            <w:tcW w:w="1559" w:type="dxa"/>
          </w:tcPr>
          <w:p w:rsidR="00D86A94" w:rsidRPr="00986F62" w:rsidRDefault="00D86A94" w:rsidP="00765829">
            <w:pPr>
              <w:rPr>
                <w:rFonts w:asciiTheme="minorHAnsi" w:hAnsiTheme="minorHAnsi"/>
              </w:rPr>
            </w:pPr>
            <w:r>
              <w:rPr>
                <w:rFonts w:asciiTheme="minorHAnsi" w:hAnsiTheme="minorHAnsi"/>
              </w:rPr>
              <w:t>5-6</w:t>
            </w:r>
          </w:p>
        </w:tc>
        <w:tc>
          <w:tcPr>
            <w:tcW w:w="1559" w:type="dxa"/>
            <w:tcBorders>
              <w:right w:val="single" w:sz="36" w:space="0" w:color="auto"/>
            </w:tcBorders>
          </w:tcPr>
          <w:p w:rsidR="00D86A94" w:rsidRPr="00986F62" w:rsidRDefault="0047457F" w:rsidP="00765829">
            <w:pPr>
              <w:rPr>
                <w:rFonts w:asciiTheme="minorHAnsi" w:hAnsiTheme="minorHAnsi"/>
              </w:rPr>
            </w:pPr>
            <w:r>
              <w:rPr>
                <w:rFonts w:asciiTheme="minorHAnsi" w:hAnsiTheme="minorHAnsi"/>
              </w:rPr>
              <w:t>10</w:t>
            </w:r>
          </w:p>
        </w:tc>
        <w:tc>
          <w:tcPr>
            <w:tcW w:w="1559" w:type="dxa"/>
            <w:tcBorders>
              <w:left w:val="single" w:sz="36" w:space="0" w:color="auto"/>
            </w:tcBorders>
          </w:tcPr>
          <w:p w:rsidR="00D86A94" w:rsidRPr="00986F62" w:rsidRDefault="00D86A94" w:rsidP="00F72FFF">
            <w:pPr>
              <w:rPr>
                <w:rFonts w:asciiTheme="minorHAnsi" w:hAnsiTheme="minorHAnsi"/>
              </w:rPr>
            </w:pPr>
            <w:r>
              <w:rPr>
                <w:rFonts w:asciiTheme="minorHAnsi" w:hAnsiTheme="minorHAnsi"/>
              </w:rPr>
              <w:t>3-4</w:t>
            </w:r>
          </w:p>
        </w:tc>
        <w:tc>
          <w:tcPr>
            <w:tcW w:w="1559" w:type="dxa"/>
          </w:tcPr>
          <w:p w:rsidR="00D86A94" w:rsidRPr="00986F62" w:rsidRDefault="00D86A94" w:rsidP="00F72FFF">
            <w:pPr>
              <w:rPr>
                <w:rFonts w:asciiTheme="minorHAnsi" w:hAnsiTheme="minorHAnsi"/>
              </w:rPr>
            </w:pPr>
            <w:r>
              <w:rPr>
                <w:rFonts w:asciiTheme="minorHAnsi" w:hAnsiTheme="minorHAnsi"/>
              </w:rPr>
              <w:t>13</w:t>
            </w:r>
          </w:p>
        </w:tc>
      </w:tr>
      <w:tr w:rsidR="00D86A94" w:rsidRPr="00F668AC" w:rsidTr="00D86A94">
        <w:tc>
          <w:tcPr>
            <w:tcW w:w="8506" w:type="dxa"/>
          </w:tcPr>
          <w:p w:rsidR="00D86A94" w:rsidRPr="00D21B1D" w:rsidRDefault="00D86A94" w:rsidP="00765829">
            <w:pPr>
              <w:pStyle w:val="Lijstalinea"/>
              <w:numPr>
                <w:ilvl w:val="0"/>
                <w:numId w:val="6"/>
              </w:numPr>
              <w:ind w:left="360"/>
              <w:rPr>
                <w:rFonts w:asciiTheme="minorHAnsi" w:hAnsiTheme="minorHAnsi"/>
                <w:szCs w:val="22"/>
              </w:rPr>
            </w:pPr>
            <w:r w:rsidRPr="00D21B1D">
              <w:rPr>
                <w:rFonts w:asciiTheme="minorHAnsi" w:hAnsiTheme="minorHAnsi"/>
                <w:szCs w:val="22"/>
              </w:rPr>
              <w:t>Het initiatief registreert volgende gegevens per deelnemer: wijk waarin ze wonen, geboortejaar van de kinderen/jongeren, de school waar ze schoollopen en of er eventueel een specifieke doelgroep bereikt wordt.</w:t>
            </w:r>
          </w:p>
        </w:tc>
        <w:tc>
          <w:tcPr>
            <w:tcW w:w="1559" w:type="dxa"/>
          </w:tcPr>
          <w:p w:rsidR="00D86A94" w:rsidRPr="00986F62" w:rsidRDefault="004A4142" w:rsidP="00765829">
            <w:pPr>
              <w:rPr>
                <w:rFonts w:asciiTheme="minorHAnsi" w:hAnsiTheme="minorHAnsi"/>
              </w:rPr>
            </w:pPr>
            <w:r>
              <w:rPr>
                <w:rFonts w:asciiTheme="minorHAnsi" w:hAnsiTheme="minorHAnsi"/>
              </w:rPr>
              <w:t>Evaluatie</w:t>
            </w:r>
          </w:p>
        </w:tc>
        <w:tc>
          <w:tcPr>
            <w:tcW w:w="1559" w:type="dxa"/>
            <w:tcBorders>
              <w:right w:val="single" w:sz="36" w:space="0" w:color="auto"/>
            </w:tcBorders>
          </w:tcPr>
          <w:p w:rsidR="00D86A94" w:rsidRPr="00986F62" w:rsidRDefault="0047457F" w:rsidP="00765829">
            <w:pPr>
              <w:rPr>
                <w:rFonts w:asciiTheme="minorHAnsi" w:hAnsiTheme="minorHAnsi"/>
              </w:rPr>
            </w:pPr>
            <w:r>
              <w:rPr>
                <w:rFonts w:asciiTheme="minorHAnsi" w:hAnsiTheme="minorHAnsi"/>
              </w:rPr>
              <w:t>1</w:t>
            </w:r>
          </w:p>
        </w:tc>
        <w:tc>
          <w:tcPr>
            <w:tcW w:w="1559" w:type="dxa"/>
            <w:tcBorders>
              <w:left w:val="single" w:sz="36" w:space="0" w:color="auto"/>
            </w:tcBorders>
          </w:tcPr>
          <w:p w:rsidR="00D86A94" w:rsidRPr="00986F62" w:rsidRDefault="00D86A94" w:rsidP="00F72FFF">
            <w:pPr>
              <w:rPr>
                <w:rFonts w:asciiTheme="minorHAnsi" w:hAnsiTheme="minorHAnsi"/>
              </w:rPr>
            </w:pPr>
            <w:r>
              <w:rPr>
                <w:rFonts w:asciiTheme="minorHAnsi" w:hAnsiTheme="minorHAnsi"/>
              </w:rPr>
              <w:t>Evaluatie</w:t>
            </w:r>
          </w:p>
        </w:tc>
        <w:tc>
          <w:tcPr>
            <w:tcW w:w="1559" w:type="dxa"/>
          </w:tcPr>
          <w:p w:rsidR="00D86A94" w:rsidRPr="00986F62" w:rsidRDefault="00D86A94" w:rsidP="00F72FFF">
            <w:pPr>
              <w:rPr>
                <w:rFonts w:asciiTheme="minorHAnsi" w:hAnsiTheme="minorHAnsi"/>
              </w:rPr>
            </w:pPr>
            <w:r>
              <w:rPr>
                <w:rFonts w:asciiTheme="minorHAnsi" w:hAnsiTheme="minorHAnsi"/>
              </w:rPr>
              <w:t>22</w:t>
            </w:r>
          </w:p>
        </w:tc>
      </w:tr>
      <w:tr w:rsidR="00D86A94" w:rsidRPr="00F668AC" w:rsidTr="00D86A94">
        <w:tc>
          <w:tcPr>
            <w:tcW w:w="8506" w:type="dxa"/>
          </w:tcPr>
          <w:p w:rsidR="00D86A94" w:rsidRPr="00D21B1D" w:rsidRDefault="00D86A94" w:rsidP="00765829">
            <w:pPr>
              <w:pStyle w:val="Lijstalinea"/>
              <w:numPr>
                <w:ilvl w:val="0"/>
                <w:numId w:val="6"/>
              </w:numPr>
              <w:ind w:left="360"/>
              <w:rPr>
                <w:rFonts w:asciiTheme="minorHAnsi" w:hAnsiTheme="minorHAnsi"/>
                <w:szCs w:val="22"/>
              </w:rPr>
            </w:pPr>
            <w:r w:rsidRPr="00D21B1D">
              <w:rPr>
                <w:rFonts w:asciiTheme="minorHAnsi" w:hAnsiTheme="minorHAnsi"/>
                <w:szCs w:val="22"/>
              </w:rPr>
              <w:t>Het initiatief bereikt minstens 10 deelnemers.</w:t>
            </w:r>
          </w:p>
        </w:tc>
        <w:tc>
          <w:tcPr>
            <w:tcW w:w="1559" w:type="dxa"/>
          </w:tcPr>
          <w:p w:rsidR="00D86A94" w:rsidRPr="00986F62" w:rsidRDefault="00D86A94" w:rsidP="00765829">
            <w:pPr>
              <w:rPr>
                <w:rFonts w:asciiTheme="minorHAnsi" w:hAnsiTheme="minorHAnsi"/>
              </w:rPr>
            </w:pPr>
            <w:r>
              <w:rPr>
                <w:rFonts w:asciiTheme="minorHAnsi" w:hAnsiTheme="minorHAnsi"/>
              </w:rPr>
              <w:t>7</w:t>
            </w:r>
          </w:p>
        </w:tc>
        <w:tc>
          <w:tcPr>
            <w:tcW w:w="1559" w:type="dxa"/>
            <w:tcBorders>
              <w:right w:val="single" w:sz="36" w:space="0" w:color="auto"/>
            </w:tcBorders>
          </w:tcPr>
          <w:p w:rsidR="00D86A94" w:rsidRPr="00986F62" w:rsidRDefault="0047457F" w:rsidP="00765829">
            <w:pPr>
              <w:rPr>
                <w:rFonts w:asciiTheme="minorHAnsi" w:hAnsiTheme="minorHAnsi"/>
              </w:rPr>
            </w:pPr>
            <w:r>
              <w:rPr>
                <w:rFonts w:asciiTheme="minorHAnsi" w:hAnsiTheme="minorHAnsi"/>
              </w:rPr>
              <w:t>1</w:t>
            </w:r>
          </w:p>
        </w:tc>
        <w:tc>
          <w:tcPr>
            <w:tcW w:w="1559" w:type="dxa"/>
            <w:tcBorders>
              <w:left w:val="single" w:sz="36" w:space="0" w:color="auto"/>
            </w:tcBorders>
          </w:tcPr>
          <w:p w:rsidR="00D86A94" w:rsidRPr="00986F62" w:rsidRDefault="00D86A94" w:rsidP="00F72FFF">
            <w:pPr>
              <w:rPr>
                <w:rFonts w:asciiTheme="minorHAnsi" w:hAnsiTheme="minorHAnsi"/>
              </w:rPr>
            </w:pPr>
            <w:r>
              <w:rPr>
                <w:rFonts w:asciiTheme="minorHAnsi" w:hAnsiTheme="minorHAnsi"/>
              </w:rPr>
              <w:t>5</w:t>
            </w:r>
          </w:p>
        </w:tc>
        <w:tc>
          <w:tcPr>
            <w:tcW w:w="1559" w:type="dxa"/>
          </w:tcPr>
          <w:p w:rsidR="00D86A94" w:rsidRPr="00986F62" w:rsidRDefault="00D86A94" w:rsidP="00F72FFF">
            <w:pPr>
              <w:rPr>
                <w:rFonts w:asciiTheme="minorHAnsi" w:hAnsiTheme="minorHAnsi"/>
              </w:rPr>
            </w:pPr>
            <w:r>
              <w:rPr>
                <w:rFonts w:asciiTheme="minorHAnsi" w:hAnsiTheme="minorHAnsi"/>
              </w:rPr>
              <w:t>22</w:t>
            </w:r>
          </w:p>
        </w:tc>
      </w:tr>
      <w:tr w:rsidR="00D86A94" w:rsidRPr="00F668AC" w:rsidTr="00D86A94">
        <w:tc>
          <w:tcPr>
            <w:tcW w:w="8506" w:type="dxa"/>
          </w:tcPr>
          <w:p w:rsidR="00D86A94" w:rsidRPr="00D21B1D" w:rsidRDefault="00D86A94" w:rsidP="00765829">
            <w:pPr>
              <w:pStyle w:val="Lijstalinea"/>
              <w:numPr>
                <w:ilvl w:val="0"/>
                <w:numId w:val="6"/>
              </w:numPr>
              <w:ind w:left="360"/>
              <w:rPr>
                <w:rFonts w:asciiTheme="minorHAnsi" w:hAnsiTheme="minorHAnsi"/>
                <w:szCs w:val="22"/>
              </w:rPr>
            </w:pPr>
            <w:r w:rsidRPr="00D21B1D">
              <w:rPr>
                <w:rFonts w:asciiTheme="minorHAnsi" w:hAnsiTheme="minorHAnsi"/>
                <w:szCs w:val="22"/>
              </w:rPr>
              <w:t>Het initiatief werkt hoofdzakelijk met vrijwilligers.</w:t>
            </w:r>
          </w:p>
        </w:tc>
        <w:tc>
          <w:tcPr>
            <w:tcW w:w="1559" w:type="dxa"/>
          </w:tcPr>
          <w:p w:rsidR="00D86A94" w:rsidRPr="00986F62" w:rsidRDefault="00D86A94" w:rsidP="00765829">
            <w:pPr>
              <w:rPr>
                <w:rFonts w:asciiTheme="minorHAnsi" w:hAnsiTheme="minorHAnsi"/>
              </w:rPr>
            </w:pPr>
            <w:r>
              <w:rPr>
                <w:rFonts w:asciiTheme="minorHAnsi" w:hAnsiTheme="minorHAnsi"/>
              </w:rPr>
              <w:t>2-9-10</w:t>
            </w:r>
          </w:p>
        </w:tc>
        <w:tc>
          <w:tcPr>
            <w:tcW w:w="1559" w:type="dxa"/>
            <w:tcBorders>
              <w:right w:val="single" w:sz="36" w:space="0" w:color="auto"/>
            </w:tcBorders>
          </w:tcPr>
          <w:p w:rsidR="00D86A94" w:rsidRPr="00986F62" w:rsidRDefault="0047457F" w:rsidP="00765829">
            <w:pPr>
              <w:rPr>
                <w:rFonts w:asciiTheme="minorHAnsi" w:hAnsiTheme="minorHAnsi"/>
              </w:rPr>
            </w:pPr>
            <w:r>
              <w:rPr>
                <w:rFonts w:asciiTheme="minorHAnsi" w:hAnsiTheme="minorHAnsi"/>
              </w:rPr>
              <w:t>2</w:t>
            </w:r>
          </w:p>
        </w:tc>
        <w:tc>
          <w:tcPr>
            <w:tcW w:w="1559" w:type="dxa"/>
            <w:tcBorders>
              <w:left w:val="single" w:sz="36" w:space="0" w:color="auto"/>
            </w:tcBorders>
          </w:tcPr>
          <w:p w:rsidR="00D86A94" w:rsidRPr="00986F62" w:rsidRDefault="00D86A94" w:rsidP="00F72FFF">
            <w:pPr>
              <w:rPr>
                <w:rFonts w:asciiTheme="minorHAnsi" w:hAnsiTheme="minorHAnsi"/>
              </w:rPr>
            </w:pPr>
            <w:r>
              <w:rPr>
                <w:rFonts w:asciiTheme="minorHAnsi" w:hAnsiTheme="minorHAnsi"/>
              </w:rPr>
              <w:t>6-7</w:t>
            </w:r>
          </w:p>
        </w:tc>
        <w:tc>
          <w:tcPr>
            <w:tcW w:w="1559" w:type="dxa"/>
          </w:tcPr>
          <w:p w:rsidR="00D86A94" w:rsidRPr="00986F62" w:rsidRDefault="00D86A94" w:rsidP="00F72FFF">
            <w:pPr>
              <w:rPr>
                <w:rFonts w:asciiTheme="minorHAnsi" w:hAnsiTheme="minorHAnsi"/>
              </w:rPr>
            </w:pPr>
            <w:r>
              <w:rPr>
                <w:rFonts w:asciiTheme="minorHAnsi" w:hAnsiTheme="minorHAnsi"/>
              </w:rPr>
              <w:t>1</w:t>
            </w:r>
          </w:p>
        </w:tc>
      </w:tr>
      <w:tr w:rsidR="00D86A94" w:rsidRPr="00362C5B" w:rsidTr="00D86A94">
        <w:tc>
          <w:tcPr>
            <w:tcW w:w="8506" w:type="dxa"/>
          </w:tcPr>
          <w:p w:rsidR="00D86A94" w:rsidRPr="00D21B1D" w:rsidRDefault="00D86A94" w:rsidP="00765829">
            <w:pPr>
              <w:pStyle w:val="Lijstalinea"/>
              <w:numPr>
                <w:ilvl w:val="0"/>
                <w:numId w:val="6"/>
              </w:numPr>
              <w:ind w:left="360"/>
              <w:rPr>
                <w:rFonts w:asciiTheme="minorHAnsi" w:hAnsiTheme="minorHAnsi"/>
                <w:szCs w:val="22"/>
              </w:rPr>
            </w:pPr>
            <w:r w:rsidRPr="00D21B1D">
              <w:rPr>
                <w:rFonts w:asciiTheme="minorHAnsi" w:hAnsiTheme="minorHAnsi"/>
                <w:szCs w:val="22"/>
              </w:rPr>
              <w:t>Er worden minimum 20 ondersteuningsmomenten per deelnemer gegeven. Er is minimum 1 ondersteuningsmoment per week. De ondersteuningsmomenten moeten niet aaneensluitend zijn (vb. onderbreking door schoolvakanties, examenperiodes,…).</w:t>
            </w:r>
          </w:p>
        </w:tc>
        <w:tc>
          <w:tcPr>
            <w:tcW w:w="1559" w:type="dxa"/>
          </w:tcPr>
          <w:p w:rsidR="00D86A94" w:rsidRPr="00986F62" w:rsidRDefault="00D86A94" w:rsidP="00765829">
            <w:pPr>
              <w:rPr>
                <w:rFonts w:asciiTheme="minorHAnsi" w:hAnsiTheme="minorHAnsi"/>
              </w:rPr>
            </w:pPr>
            <w:r>
              <w:rPr>
                <w:rFonts w:asciiTheme="minorHAnsi" w:hAnsiTheme="minorHAnsi"/>
              </w:rPr>
              <w:t>8</w:t>
            </w:r>
          </w:p>
        </w:tc>
        <w:tc>
          <w:tcPr>
            <w:tcW w:w="1559" w:type="dxa"/>
            <w:tcBorders>
              <w:right w:val="single" w:sz="36" w:space="0" w:color="auto"/>
            </w:tcBorders>
          </w:tcPr>
          <w:p w:rsidR="00D86A94" w:rsidRPr="00986F62" w:rsidRDefault="0047457F" w:rsidP="00765829">
            <w:pPr>
              <w:rPr>
                <w:rFonts w:asciiTheme="minorHAnsi" w:hAnsiTheme="minorHAnsi"/>
              </w:rPr>
            </w:pPr>
            <w:r>
              <w:rPr>
                <w:rFonts w:asciiTheme="minorHAnsi" w:hAnsiTheme="minorHAnsi"/>
              </w:rPr>
              <w:t>3</w:t>
            </w:r>
          </w:p>
        </w:tc>
        <w:tc>
          <w:tcPr>
            <w:tcW w:w="1559" w:type="dxa"/>
            <w:tcBorders>
              <w:left w:val="single" w:sz="36" w:space="0" w:color="auto"/>
            </w:tcBorders>
          </w:tcPr>
          <w:p w:rsidR="00D86A94" w:rsidRPr="00986F62" w:rsidRDefault="00D86A94" w:rsidP="00F72FFF">
            <w:pPr>
              <w:rPr>
                <w:rFonts w:asciiTheme="minorHAnsi" w:hAnsiTheme="minorHAnsi"/>
              </w:rPr>
            </w:pPr>
            <w:r>
              <w:rPr>
                <w:rFonts w:asciiTheme="minorHAnsi" w:hAnsiTheme="minorHAnsi"/>
              </w:rPr>
              <w:t>8</w:t>
            </w:r>
          </w:p>
        </w:tc>
        <w:tc>
          <w:tcPr>
            <w:tcW w:w="1559" w:type="dxa"/>
          </w:tcPr>
          <w:p w:rsidR="00D86A94" w:rsidRPr="00986F62" w:rsidRDefault="00D86A94" w:rsidP="00F72FFF">
            <w:pPr>
              <w:rPr>
                <w:rFonts w:asciiTheme="minorHAnsi" w:hAnsiTheme="minorHAnsi"/>
              </w:rPr>
            </w:pPr>
            <w:r>
              <w:rPr>
                <w:rFonts w:asciiTheme="minorHAnsi" w:hAnsiTheme="minorHAnsi"/>
              </w:rPr>
              <w:t>2</w:t>
            </w:r>
          </w:p>
        </w:tc>
      </w:tr>
      <w:tr w:rsidR="00D86A94" w:rsidRPr="00362C5B" w:rsidTr="00D86A94">
        <w:tc>
          <w:tcPr>
            <w:tcW w:w="8506" w:type="dxa"/>
          </w:tcPr>
          <w:p w:rsidR="00D86A94" w:rsidRPr="00D21B1D" w:rsidRDefault="00D86A94" w:rsidP="00765829">
            <w:pPr>
              <w:pStyle w:val="Lijstalinea"/>
              <w:numPr>
                <w:ilvl w:val="0"/>
                <w:numId w:val="6"/>
              </w:numPr>
              <w:ind w:left="360"/>
              <w:rPr>
                <w:rFonts w:asciiTheme="minorHAnsi" w:hAnsiTheme="minorHAnsi"/>
                <w:szCs w:val="22"/>
              </w:rPr>
            </w:pPr>
            <w:r w:rsidRPr="00D21B1D">
              <w:rPr>
                <w:rFonts w:asciiTheme="minorHAnsi" w:hAnsiTheme="minorHAnsi"/>
                <w:szCs w:val="22"/>
              </w:rPr>
              <w:t>Het initiatief is transparant over wie ouders kunnen contacteren indien ze problemen ondervinden met de vrijwilliger en communiceert dit duidelijk naar de ouders.</w:t>
            </w:r>
          </w:p>
        </w:tc>
        <w:tc>
          <w:tcPr>
            <w:tcW w:w="1559" w:type="dxa"/>
          </w:tcPr>
          <w:p w:rsidR="00D86A94" w:rsidRPr="00986F62" w:rsidRDefault="004A4142" w:rsidP="00765829">
            <w:pPr>
              <w:rPr>
                <w:rFonts w:asciiTheme="minorHAnsi" w:hAnsiTheme="minorHAnsi"/>
              </w:rPr>
            </w:pPr>
            <w:r>
              <w:rPr>
                <w:rFonts w:asciiTheme="minorHAnsi" w:hAnsiTheme="minorHAnsi"/>
              </w:rPr>
              <w:t>11-12</w:t>
            </w:r>
          </w:p>
        </w:tc>
        <w:tc>
          <w:tcPr>
            <w:tcW w:w="1559" w:type="dxa"/>
            <w:tcBorders>
              <w:right w:val="single" w:sz="36" w:space="0" w:color="auto"/>
            </w:tcBorders>
          </w:tcPr>
          <w:p w:rsidR="00D86A94" w:rsidRPr="00986F62" w:rsidRDefault="0047457F" w:rsidP="00765829">
            <w:pPr>
              <w:rPr>
                <w:rFonts w:asciiTheme="minorHAnsi" w:hAnsiTheme="minorHAnsi"/>
              </w:rPr>
            </w:pPr>
            <w:r>
              <w:rPr>
                <w:rFonts w:asciiTheme="minorHAnsi" w:hAnsiTheme="minorHAnsi"/>
              </w:rPr>
              <w:t>4</w:t>
            </w:r>
          </w:p>
        </w:tc>
        <w:tc>
          <w:tcPr>
            <w:tcW w:w="1559" w:type="dxa"/>
            <w:tcBorders>
              <w:left w:val="single" w:sz="36" w:space="0" w:color="auto"/>
            </w:tcBorders>
          </w:tcPr>
          <w:p w:rsidR="00D86A94" w:rsidRPr="00986F62" w:rsidRDefault="00D86A94" w:rsidP="00F72FFF">
            <w:pPr>
              <w:rPr>
                <w:rFonts w:asciiTheme="minorHAnsi" w:hAnsiTheme="minorHAnsi"/>
              </w:rPr>
            </w:pPr>
            <w:r>
              <w:rPr>
                <w:rFonts w:asciiTheme="minorHAnsi" w:hAnsiTheme="minorHAnsi"/>
              </w:rPr>
              <w:t>9-10</w:t>
            </w:r>
          </w:p>
        </w:tc>
        <w:tc>
          <w:tcPr>
            <w:tcW w:w="1559" w:type="dxa"/>
          </w:tcPr>
          <w:p w:rsidR="00D86A94" w:rsidRPr="00986F62" w:rsidRDefault="00D86A94" w:rsidP="00F72FFF">
            <w:pPr>
              <w:rPr>
                <w:rFonts w:asciiTheme="minorHAnsi" w:hAnsiTheme="minorHAnsi"/>
              </w:rPr>
            </w:pPr>
            <w:r>
              <w:rPr>
                <w:rFonts w:asciiTheme="minorHAnsi" w:hAnsiTheme="minorHAnsi"/>
              </w:rPr>
              <w:t>3-4</w:t>
            </w:r>
          </w:p>
        </w:tc>
      </w:tr>
      <w:tr w:rsidR="00D86A94" w:rsidRPr="00362C5B" w:rsidTr="00D86A94">
        <w:tc>
          <w:tcPr>
            <w:tcW w:w="8506" w:type="dxa"/>
          </w:tcPr>
          <w:p w:rsidR="00D86A94" w:rsidRPr="00D21B1D" w:rsidRDefault="00D86A94" w:rsidP="00765829">
            <w:pPr>
              <w:pStyle w:val="Lijstalinea"/>
              <w:numPr>
                <w:ilvl w:val="0"/>
                <w:numId w:val="6"/>
              </w:numPr>
              <w:ind w:left="360"/>
              <w:rPr>
                <w:rFonts w:asciiTheme="minorHAnsi" w:hAnsiTheme="minorHAnsi"/>
                <w:szCs w:val="22"/>
              </w:rPr>
            </w:pPr>
            <w:r w:rsidRPr="00D21B1D">
              <w:rPr>
                <w:rFonts w:asciiTheme="minorHAnsi" w:hAnsiTheme="minorHAnsi"/>
                <w:szCs w:val="22"/>
              </w:rPr>
              <w:t>De vrijwilligers van de initiatieven volgen een basisvorming en een keuzevorming georganiseerd door Onderwijscentrum Gent. Initiatieven die werken met een specifieke doelgroep vrijwilligers mogen met toestemming van Onderwijscentrum Gent zelf een vorming organiseren voor hun vrijwilligers.</w:t>
            </w:r>
          </w:p>
        </w:tc>
        <w:tc>
          <w:tcPr>
            <w:tcW w:w="1559" w:type="dxa"/>
          </w:tcPr>
          <w:p w:rsidR="00D86A94" w:rsidRPr="00986F62" w:rsidRDefault="008F37D7" w:rsidP="00765829">
            <w:pPr>
              <w:rPr>
                <w:rFonts w:asciiTheme="minorHAnsi" w:hAnsiTheme="minorHAnsi"/>
              </w:rPr>
            </w:pPr>
            <w:r>
              <w:rPr>
                <w:rFonts w:asciiTheme="minorHAnsi" w:hAnsiTheme="minorHAnsi"/>
              </w:rPr>
              <w:t>Evaluatie</w:t>
            </w:r>
          </w:p>
        </w:tc>
        <w:tc>
          <w:tcPr>
            <w:tcW w:w="1559" w:type="dxa"/>
            <w:tcBorders>
              <w:right w:val="single" w:sz="36" w:space="0" w:color="auto"/>
            </w:tcBorders>
          </w:tcPr>
          <w:p w:rsidR="00D86A94" w:rsidRPr="00986F62" w:rsidRDefault="0047457F" w:rsidP="00765829">
            <w:pPr>
              <w:rPr>
                <w:rFonts w:asciiTheme="minorHAnsi" w:hAnsiTheme="minorHAnsi"/>
              </w:rPr>
            </w:pPr>
            <w:r>
              <w:rPr>
                <w:rFonts w:asciiTheme="minorHAnsi" w:hAnsiTheme="minorHAnsi"/>
              </w:rPr>
              <w:t>5</w:t>
            </w:r>
          </w:p>
        </w:tc>
        <w:tc>
          <w:tcPr>
            <w:tcW w:w="1559" w:type="dxa"/>
            <w:tcBorders>
              <w:left w:val="single" w:sz="36" w:space="0" w:color="auto"/>
            </w:tcBorders>
          </w:tcPr>
          <w:p w:rsidR="00D86A94" w:rsidRPr="00986F62" w:rsidRDefault="00D86A94" w:rsidP="00F72FFF">
            <w:pPr>
              <w:rPr>
                <w:rFonts w:asciiTheme="minorHAnsi" w:hAnsiTheme="minorHAnsi"/>
              </w:rPr>
            </w:pPr>
            <w:r>
              <w:rPr>
                <w:rFonts w:asciiTheme="minorHAnsi" w:hAnsiTheme="minorHAnsi"/>
              </w:rPr>
              <w:t>Evaluatie</w:t>
            </w:r>
          </w:p>
        </w:tc>
        <w:tc>
          <w:tcPr>
            <w:tcW w:w="1559" w:type="dxa"/>
          </w:tcPr>
          <w:p w:rsidR="00D86A94" w:rsidRPr="00986F62" w:rsidRDefault="00D86A94" w:rsidP="00F72FFF">
            <w:pPr>
              <w:rPr>
                <w:rFonts w:asciiTheme="minorHAnsi" w:hAnsiTheme="minorHAnsi"/>
              </w:rPr>
            </w:pPr>
            <w:r>
              <w:rPr>
                <w:rFonts w:asciiTheme="minorHAnsi" w:hAnsiTheme="minorHAnsi"/>
              </w:rPr>
              <w:t>5</w:t>
            </w:r>
          </w:p>
        </w:tc>
      </w:tr>
      <w:tr w:rsidR="00D86A94" w:rsidRPr="00362C5B" w:rsidTr="00D86A94">
        <w:tc>
          <w:tcPr>
            <w:tcW w:w="8506" w:type="dxa"/>
          </w:tcPr>
          <w:p w:rsidR="00D86A94" w:rsidRPr="00D21B1D" w:rsidRDefault="00D86A94" w:rsidP="00765829">
            <w:pPr>
              <w:pStyle w:val="Lijstalinea"/>
              <w:numPr>
                <w:ilvl w:val="0"/>
                <w:numId w:val="6"/>
              </w:numPr>
              <w:ind w:left="360"/>
              <w:rPr>
                <w:rFonts w:asciiTheme="minorHAnsi" w:hAnsiTheme="minorHAnsi"/>
                <w:szCs w:val="22"/>
              </w:rPr>
            </w:pPr>
            <w:r w:rsidRPr="00D21B1D">
              <w:rPr>
                <w:rFonts w:asciiTheme="minorHAnsi" w:hAnsiTheme="minorHAnsi"/>
                <w:szCs w:val="22"/>
              </w:rPr>
              <w:t>De ouders worden betrokken en ondersteund. Dit gebeurt minimaal voor of na het ondersteuningsmoment. Wanneer ouders niet aanwezig kunnen zijn op dit moment, denkt het initiatief na over andere mogelijkheden om ouders te betrekken en te ondersteunen.</w:t>
            </w:r>
          </w:p>
        </w:tc>
        <w:tc>
          <w:tcPr>
            <w:tcW w:w="1559" w:type="dxa"/>
          </w:tcPr>
          <w:p w:rsidR="00D86A94" w:rsidRPr="00986F62" w:rsidRDefault="004A4142" w:rsidP="00765829">
            <w:pPr>
              <w:rPr>
                <w:rFonts w:asciiTheme="minorHAnsi" w:hAnsiTheme="minorHAnsi"/>
              </w:rPr>
            </w:pPr>
            <w:r>
              <w:rPr>
                <w:rFonts w:asciiTheme="minorHAnsi" w:hAnsiTheme="minorHAnsi"/>
              </w:rPr>
              <w:t>13</w:t>
            </w:r>
          </w:p>
        </w:tc>
        <w:tc>
          <w:tcPr>
            <w:tcW w:w="1559" w:type="dxa"/>
            <w:tcBorders>
              <w:right w:val="single" w:sz="36" w:space="0" w:color="auto"/>
            </w:tcBorders>
          </w:tcPr>
          <w:p w:rsidR="00D86A94" w:rsidRPr="00986F62" w:rsidRDefault="0047457F" w:rsidP="00765829">
            <w:pPr>
              <w:rPr>
                <w:rFonts w:asciiTheme="minorHAnsi" w:hAnsiTheme="minorHAnsi"/>
              </w:rPr>
            </w:pPr>
            <w:r>
              <w:rPr>
                <w:rFonts w:asciiTheme="minorHAnsi" w:hAnsiTheme="minorHAnsi"/>
              </w:rPr>
              <w:t>6</w:t>
            </w:r>
          </w:p>
        </w:tc>
        <w:tc>
          <w:tcPr>
            <w:tcW w:w="1559" w:type="dxa"/>
            <w:tcBorders>
              <w:left w:val="single" w:sz="36" w:space="0" w:color="auto"/>
            </w:tcBorders>
          </w:tcPr>
          <w:p w:rsidR="00D86A94" w:rsidRPr="00986F62" w:rsidRDefault="00D86A94" w:rsidP="00F72FFF">
            <w:pPr>
              <w:rPr>
                <w:rFonts w:asciiTheme="minorHAnsi" w:hAnsiTheme="minorHAnsi"/>
              </w:rPr>
            </w:pPr>
            <w:r>
              <w:rPr>
                <w:rFonts w:asciiTheme="minorHAnsi" w:hAnsiTheme="minorHAnsi"/>
              </w:rPr>
              <w:t>11</w:t>
            </w:r>
          </w:p>
        </w:tc>
        <w:tc>
          <w:tcPr>
            <w:tcW w:w="1559" w:type="dxa"/>
          </w:tcPr>
          <w:p w:rsidR="00D86A94" w:rsidRPr="00986F62" w:rsidRDefault="00D86A94" w:rsidP="00F72FFF">
            <w:pPr>
              <w:rPr>
                <w:rFonts w:asciiTheme="minorHAnsi" w:hAnsiTheme="minorHAnsi"/>
              </w:rPr>
            </w:pPr>
            <w:r>
              <w:rPr>
                <w:rFonts w:asciiTheme="minorHAnsi" w:hAnsiTheme="minorHAnsi"/>
              </w:rPr>
              <w:t>6</w:t>
            </w:r>
          </w:p>
        </w:tc>
      </w:tr>
      <w:tr w:rsidR="00D86A94" w:rsidRPr="00362C5B" w:rsidTr="00D86A94">
        <w:tc>
          <w:tcPr>
            <w:tcW w:w="8506" w:type="dxa"/>
          </w:tcPr>
          <w:p w:rsidR="00D86A94" w:rsidRPr="00D21B1D" w:rsidRDefault="00D86A94" w:rsidP="00765829">
            <w:pPr>
              <w:pStyle w:val="Lijstalinea"/>
              <w:numPr>
                <w:ilvl w:val="0"/>
                <w:numId w:val="6"/>
              </w:numPr>
              <w:ind w:left="360"/>
              <w:rPr>
                <w:rFonts w:asciiTheme="minorHAnsi" w:hAnsiTheme="minorHAnsi"/>
                <w:szCs w:val="22"/>
              </w:rPr>
            </w:pPr>
            <w:r w:rsidRPr="00D21B1D">
              <w:rPr>
                <w:rFonts w:asciiTheme="minorHAnsi" w:hAnsiTheme="minorHAnsi"/>
                <w:szCs w:val="22"/>
              </w:rPr>
              <w:t>Het initiatief brengt de school en de leerkracht op de hoogte van deelname zodat ze samen kunnen werken aan het ondersteunen en versterken van de deelnemer en zijn/haar gezin.</w:t>
            </w:r>
          </w:p>
        </w:tc>
        <w:tc>
          <w:tcPr>
            <w:tcW w:w="1559" w:type="dxa"/>
          </w:tcPr>
          <w:p w:rsidR="00D86A94" w:rsidRPr="00986F62" w:rsidRDefault="004A4142" w:rsidP="00765829">
            <w:pPr>
              <w:rPr>
                <w:rFonts w:asciiTheme="minorHAnsi" w:hAnsiTheme="minorHAnsi"/>
              </w:rPr>
            </w:pPr>
            <w:r>
              <w:rPr>
                <w:rFonts w:asciiTheme="minorHAnsi" w:hAnsiTheme="minorHAnsi"/>
              </w:rPr>
              <w:t>14</w:t>
            </w:r>
          </w:p>
        </w:tc>
        <w:tc>
          <w:tcPr>
            <w:tcW w:w="1559" w:type="dxa"/>
            <w:tcBorders>
              <w:right w:val="single" w:sz="36" w:space="0" w:color="auto"/>
            </w:tcBorders>
          </w:tcPr>
          <w:p w:rsidR="00D86A94" w:rsidRPr="00986F62" w:rsidRDefault="0047457F" w:rsidP="00765829">
            <w:pPr>
              <w:rPr>
                <w:rFonts w:asciiTheme="minorHAnsi" w:hAnsiTheme="minorHAnsi"/>
              </w:rPr>
            </w:pPr>
            <w:r>
              <w:rPr>
                <w:rFonts w:asciiTheme="minorHAnsi" w:hAnsiTheme="minorHAnsi"/>
              </w:rPr>
              <w:t>7</w:t>
            </w:r>
          </w:p>
        </w:tc>
        <w:tc>
          <w:tcPr>
            <w:tcW w:w="1559" w:type="dxa"/>
            <w:tcBorders>
              <w:left w:val="single" w:sz="36" w:space="0" w:color="auto"/>
            </w:tcBorders>
          </w:tcPr>
          <w:p w:rsidR="00D86A94" w:rsidRPr="00986F62" w:rsidRDefault="00D86A94" w:rsidP="00F72FFF">
            <w:pPr>
              <w:rPr>
                <w:rFonts w:asciiTheme="minorHAnsi" w:hAnsiTheme="minorHAnsi"/>
              </w:rPr>
            </w:pPr>
            <w:r>
              <w:rPr>
                <w:rFonts w:asciiTheme="minorHAnsi" w:hAnsiTheme="minorHAnsi"/>
              </w:rPr>
              <w:t>12</w:t>
            </w:r>
          </w:p>
        </w:tc>
        <w:tc>
          <w:tcPr>
            <w:tcW w:w="1559" w:type="dxa"/>
          </w:tcPr>
          <w:p w:rsidR="00D86A94" w:rsidRPr="00986F62" w:rsidRDefault="00D86A94" w:rsidP="00F72FFF">
            <w:pPr>
              <w:rPr>
                <w:rFonts w:asciiTheme="minorHAnsi" w:hAnsiTheme="minorHAnsi"/>
              </w:rPr>
            </w:pPr>
            <w:r>
              <w:rPr>
                <w:rFonts w:asciiTheme="minorHAnsi" w:hAnsiTheme="minorHAnsi"/>
              </w:rPr>
              <w:t>7</w:t>
            </w:r>
          </w:p>
        </w:tc>
      </w:tr>
      <w:tr w:rsidR="00D86A94" w:rsidRPr="00362C5B" w:rsidTr="00D86A94">
        <w:tc>
          <w:tcPr>
            <w:tcW w:w="8506" w:type="dxa"/>
          </w:tcPr>
          <w:p w:rsidR="00D86A94" w:rsidRPr="00D21B1D" w:rsidRDefault="00D86A94" w:rsidP="00765829">
            <w:pPr>
              <w:pStyle w:val="Lijstalinea"/>
              <w:numPr>
                <w:ilvl w:val="0"/>
                <w:numId w:val="6"/>
              </w:numPr>
              <w:ind w:left="360"/>
              <w:rPr>
                <w:rFonts w:asciiTheme="minorHAnsi" w:hAnsiTheme="minorHAnsi"/>
                <w:szCs w:val="22"/>
              </w:rPr>
            </w:pPr>
            <w:r w:rsidRPr="00D21B1D">
              <w:rPr>
                <w:rFonts w:asciiTheme="minorHAnsi" w:hAnsiTheme="minorHAnsi"/>
                <w:szCs w:val="22"/>
              </w:rPr>
              <w:t>Het initiatief neemt deel aan twee intervisiemomenten georganiseerd door Onderwijscentrum Gent.</w:t>
            </w:r>
          </w:p>
        </w:tc>
        <w:tc>
          <w:tcPr>
            <w:tcW w:w="1559" w:type="dxa"/>
          </w:tcPr>
          <w:p w:rsidR="00D86A94" w:rsidRPr="00986F62" w:rsidRDefault="008F37D7" w:rsidP="00765829">
            <w:pPr>
              <w:rPr>
                <w:rFonts w:asciiTheme="minorHAnsi" w:hAnsiTheme="minorHAnsi"/>
              </w:rPr>
            </w:pPr>
            <w:r>
              <w:rPr>
                <w:rFonts w:asciiTheme="minorHAnsi" w:hAnsiTheme="minorHAnsi"/>
              </w:rPr>
              <w:t>Evaluatie</w:t>
            </w:r>
          </w:p>
        </w:tc>
        <w:tc>
          <w:tcPr>
            <w:tcW w:w="1559" w:type="dxa"/>
            <w:tcBorders>
              <w:right w:val="single" w:sz="36" w:space="0" w:color="auto"/>
            </w:tcBorders>
          </w:tcPr>
          <w:p w:rsidR="00D86A94" w:rsidRPr="00986F62" w:rsidRDefault="0047457F" w:rsidP="00765829">
            <w:pPr>
              <w:rPr>
                <w:rFonts w:asciiTheme="minorHAnsi" w:hAnsiTheme="minorHAnsi"/>
              </w:rPr>
            </w:pPr>
            <w:r>
              <w:rPr>
                <w:rFonts w:asciiTheme="minorHAnsi" w:hAnsiTheme="minorHAnsi"/>
              </w:rPr>
              <w:t>8</w:t>
            </w:r>
          </w:p>
        </w:tc>
        <w:tc>
          <w:tcPr>
            <w:tcW w:w="1559" w:type="dxa"/>
            <w:tcBorders>
              <w:left w:val="single" w:sz="36" w:space="0" w:color="auto"/>
            </w:tcBorders>
          </w:tcPr>
          <w:p w:rsidR="00D86A94" w:rsidRPr="00986F62" w:rsidRDefault="00D86A94" w:rsidP="00F72FFF">
            <w:pPr>
              <w:rPr>
                <w:rFonts w:asciiTheme="minorHAnsi" w:hAnsiTheme="minorHAnsi"/>
              </w:rPr>
            </w:pPr>
            <w:r>
              <w:rPr>
                <w:rFonts w:asciiTheme="minorHAnsi" w:hAnsiTheme="minorHAnsi"/>
              </w:rPr>
              <w:t>Evaluatie</w:t>
            </w:r>
          </w:p>
        </w:tc>
        <w:tc>
          <w:tcPr>
            <w:tcW w:w="1559" w:type="dxa"/>
          </w:tcPr>
          <w:p w:rsidR="00D86A94" w:rsidRPr="00986F62" w:rsidRDefault="00D86A94" w:rsidP="00F72FFF">
            <w:pPr>
              <w:rPr>
                <w:rFonts w:asciiTheme="minorHAnsi" w:hAnsiTheme="minorHAnsi"/>
              </w:rPr>
            </w:pPr>
            <w:r>
              <w:rPr>
                <w:rFonts w:asciiTheme="minorHAnsi" w:hAnsiTheme="minorHAnsi"/>
              </w:rPr>
              <w:t>8</w:t>
            </w:r>
          </w:p>
        </w:tc>
      </w:tr>
      <w:tr w:rsidR="00D86A94" w:rsidRPr="00362C5B" w:rsidTr="00D86A94">
        <w:tc>
          <w:tcPr>
            <w:tcW w:w="8506" w:type="dxa"/>
          </w:tcPr>
          <w:p w:rsidR="00D86A94" w:rsidRPr="00D21B1D" w:rsidRDefault="00D86A94" w:rsidP="00765829">
            <w:pPr>
              <w:pStyle w:val="Lijstalinea"/>
              <w:numPr>
                <w:ilvl w:val="0"/>
                <w:numId w:val="6"/>
              </w:numPr>
              <w:ind w:left="360"/>
              <w:rPr>
                <w:rFonts w:asciiTheme="minorHAnsi" w:hAnsiTheme="minorHAnsi"/>
                <w:szCs w:val="22"/>
              </w:rPr>
            </w:pPr>
            <w:r w:rsidRPr="00D21B1D">
              <w:rPr>
                <w:rFonts w:asciiTheme="minorHAnsi" w:hAnsiTheme="minorHAnsi"/>
                <w:szCs w:val="22"/>
              </w:rPr>
              <w:t>De initiatieven hebben vanuit hun praktijkervaring een signaalfunctie en geven mogelijke signalen door aan Onderwijscentrum Gent.</w:t>
            </w:r>
          </w:p>
        </w:tc>
        <w:tc>
          <w:tcPr>
            <w:tcW w:w="1559" w:type="dxa"/>
          </w:tcPr>
          <w:p w:rsidR="00D86A94" w:rsidRPr="00986F62" w:rsidRDefault="008F37D7" w:rsidP="00765829">
            <w:pPr>
              <w:rPr>
                <w:rFonts w:asciiTheme="minorHAnsi" w:hAnsiTheme="minorHAnsi"/>
              </w:rPr>
            </w:pPr>
            <w:r>
              <w:rPr>
                <w:rFonts w:asciiTheme="minorHAnsi" w:hAnsiTheme="minorHAnsi"/>
              </w:rPr>
              <w:t>Evaluatie</w:t>
            </w:r>
          </w:p>
        </w:tc>
        <w:tc>
          <w:tcPr>
            <w:tcW w:w="1559" w:type="dxa"/>
            <w:tcBorders>
              <w:right w:val="single" w:sz="36" w:space="0" w:color="auto"/>
            </w:tcBorders>
          </w:tcPr>
          <w:p w:rsidR="00D86A94" w:rsidRPr="00986F62" w:rsidRDefault="0047457F" w:rsidP="00765829">
            <w:pPr>
              <w:rPr>
                <w:rFonts w:asciiTheme="minorHAnsi" w:hAnsiTheme="minorHAnsi"/>
              </w:rPr>
            </w:pPr>
            <w:r>
              <w:rPr>
                <w:rFonts w:asciiTheme="minorHAnsi" w:hAnsiTheme="minorHAnsi"/>
              </w:rPr>
              <w:t>9</w:t>
            </w:r>
          </w:p>
        </w:tc>
        <w:tc>
          <w:tcPr>
            <w:tcW w:w="1559" w:type="dxa"/>
            <w:tcBorders>
              <w:left w:val="single" w:sz="36" w:space="0" w:color="auto"/>
            </w:tcBorders>
          </w:tcPr>
          <w:p w:rsidR="00D86A94" w:rsidRPr="00986F62" w:rsidRDefault="00D86A94" w:rsidP="00F72FFF">
            <w:pPr>
              <w:rPr>
                <w:rFonts w:asciiTheme="minorHAnsi" w:hAnsiTheme="minorHAnsi"/>
              </w:rPr>
            </w:pPr>
            <w:r>
              <w:rPr>
                <w:rFonts w:asciiTheme="minorHAnsi" w:hAnsiTheme="minorHAnsi"/>
              </w:rPr>
              <w:t>Evaluatie</w:t>
            </w:r>
          </w:p>
        </w:tc>
        <w:tc>
          <w:tcPr>
            <w:tcW w:w="1559" w:type="dxa"/>
          </w:tcPr>
          <w:p w:rsidR="00D86A94" w:rsidRPr="00986F62" w:rsidRDefault="00D86A94" w:rsidP="00F72FFF">
            <w:pPr>
              <w:rPr>
                <w:rFonts w:asciiTheme="minorHAnsi" w:hAnsiTheme="minorHAnsi"/>
              </w:rPr>
            </w:pPr>
            <w:r>
              <w:rPr>
                <w:rFonts w:asciiTheme="minorHAnsi" w:hAnsiTheme="minorHAnsi"/>
              </w:rPr>
              <w:t>9</w:t>
            </w:r>
          </w:p>
        </w:tc>
      </w:tr>
      <w:tr w:rsidR="00D86A94" w:rsidRPr="00362C5B" w:rsidTr="00D86A94">
        <w:tc>
          <w:tcPr>
            <w:tcW w:w="8506" w:type="dxa"/>
          </w:tcPr>
          <w:p w:rsidR="00D86A94" w:rsidRPr="00D21B1D" w:rsidRDefault="00D86A94" w:rsidP="00765829">
            <w:pPr>
              <w:pStyle w:val="Lijstalinea"/>
              <w:numPr>
                <w:ilvl w:val="0"/>
                <w:numId w:val="6"/>
              </w:numPr>
              <w:ind w:left="360"/>
              <w:rPr>
                <w:rFonts w:asciiTheme="minorHAnsi" w:hAnsiTheme="minorHAnsi"/>
                <w:szCs w:val="22"/>
              </w:rPr>
            </w:pPr>
            <w:r w:rsidRPr="00D21B1D">
              <w:rPr>
                <w:rFonts w:asciiTheme="minorHAnsi" w:hAnsiTheme="minorHAnsi"/>
                <w:szCs w:val="22"/>
              </w:rPr>
              <w:t>Het initiatief sluit een verzekering Burgerlijke Aansprakelijkheid af.</w:t>
            </w:r>
          </w:p>
        </w:tc>
        <w:tc>
          <w:tcPr>
            <w:tcW w:w="1559" w:type="dxa"/>
          </w:tcPr>
          <w:p w:rsidR="00D86A94" w:rsidRPr="00986F62" w:rsidRDefault="00D86A94" w:rsidP="00765829">
            <w:pPr>
              <w:rPr>
                <w:rFonts w:asciiTheme="minorHAnsi" w:hAnsiTheme="minorHAnsi"/>
              </w:rPr>
            </w:pPr>
            <w:r>
              <w:rPr>
                <w:rFonts w:asciiTheme="minorHAnsi" w:hAnsiTheme="minorHAnsi"/>
              </w:rPr>
              <w:t>3</w:t>
            </w:r>
          </w:p>
        </w:tc>
        <w:tc>
          <w:tcPr>
            <w:tcW w:w="1559" w:type="dxa"/>
            <w:tcBorders>
              <w:right w:val="single" w:sz="36" w:space="0" w:color="auto"/>
            </w:tcBorders>
          </w:tcPr>
          <w:p w:rsidR="00D86A94" w:rsidRPr="00986F62" w:rsidRDefault="0047457F" w:rsidP="00765829">
            <w:pPr>
              <w:rPr>
                <w:rFonts w:asciiTheme="minorHAnsi" w:hAnsiTheme="minorHAnsi"/>
              </w:rPr>
            </w:pPr>
            <w:r>
              <w:rPr>
                <w:rFonts w:asciiTheme="minorHAnsi" w:hAnsiTheme="minorHAnsi"/>
              </w:rPr>
              <w:t>11</w:t>
            </w:r>
          </w:p>
        </w:tc>
        <w:tc>
          <w:tcPr>
            <w:tcW w:w="1559" w:type="dxa"/>
            <w:tcBorders>
              <w:left w:val="single" w:sz="36" w:space="0" w:color="auto"/>
            </w:tcBorders>
          </w:tcPr>
          <w:p w:rsidR="00D86A94" w:rsidRPr="00986F62" w:rsidRDefault="00D86A94" w:rsidP="00F72FFF">
            <w:pPr>
              <w:rPr>
                <w:rFonts w:asciiTheme="minorHAnsi" w:hAnsiTheme="minorHAnsi"/>
              </w:rPr>
            </w:pPr>
            <w:r>
              <w:rPr>
                <w:rFonts w:asciiTheme="minorHAnsi" w:hAnsiTheme="minorHAnsi"/>
              </w:rPr>
              <w:t xml:space="preserve">19 </w:t>
            </w:r>
          </w:p>
        </w:tc>
        <w:tc>
          <w:tcPr>
            <w:tcW w:w="1559" w:type="dxa"/>
          </w:tcPr>
          <w:p w:rsidR="00D86A94" w:rsidRPr="00986F62" w:rsidRDefault="00D86A94" w:rsidP="00F72FFF">
            <w:pPr>
              <w:rPr>
                <w:rFonts w:asciiTheme="minorHAnsi" w:hAnsiTheme="minorHAnsi"/>
              </w:rPr>
            </w:pPr>
            <w:r>
              <w:rPr>
                <w:rFonts w:asciiTheme="minorHAnsi" w:hAnsiTheme="minorHAnsi"/>
              </w:rPr>
              <w:t>22</w:t>
            </w:r>
          </w:p>
        </w:tc>
      </w:tr>
    </w:tbl>
    <w:p w:rsidR="00124D57" w:rsidRPr="00124D57" w:rsidRDefault="00124D57" w:rsidP="00124D57"/>
    <w:p w:rsidR="008F4FE2" w:rsidRPr="008F4FE2" w:rsidRDefault="008F4FE2" w:rsidP="008F4FE2"/>
    <w:p w:rsidR="0097544D" w:rsidRDefault="0097544D" w:rsidP="00B217E7">
      <w:pPr>
        <w:pStyle w:val="Ondertitel"/>
        <w:numPr>
          <w:ilvl w:val="0"/>
          <w:numId w:val="10"/>
        </w:numPr>
      </w:pPr>
      <w:r>
        <w:t>Hoeveel subsidie kan ik krijgen?</w:t>
      </w:r>
    </w:p>
    <w:p w:rsidR="007574A8" w:rsidRDefault="007574A8" w:rsidP="0097544D">
      <w:pPr>
        <w:rPr>
          <w:rFonts w:asciiTheme="minorHAnsi" w:hAnsiTheme="minorHAnsi"/>
        </w:rPr>
      </w:pPr>
    </w:p>
    <w:p w:rsidR="0097544D" w:rsidRPr="0097544D" w:rsidRDefault="007574A8" w:rsidP="0097544D">
      <w:pPr>
        <w:rPr>
          <w:rFonts w:asciiTheme="minorHAnsi" w:hAnsiTheme="minorHAnsi"/>
        </w:rPr>
      </w:pPr>
      <w:r>
        <w:rPr>
          <w:rFonts w:asciiTheme="minorHAnsi" w:hAnsiTheme="minorHAnsi"/>
        </w:rPr>
        <w:t>Elk s</w:t>
      </w:r>
      <w:r w:rsidR="0097544D" w:rsidRPr="0097544D">
        <w:rPr>
          <w:rFonts w:asciiTheme="minorHAnsi" w:hAnsiTheme="minorHAnsi"/>
        </w:rPr>
        <w:t>tartend initiatief</w:t>
      </w:r>
      <w:r>
        <w:rPr>
          <w:rFonts w:asciiTheme="minorHAnsi" w:hAnsiTheme="minorHAnsi"/>
        </w:rPr>
        <w:t xml:space="preserve"> dat recht heeft op een subsidie ontvangt</w:t>
      </w:r>
      <w:r w:rsidR="00BB3B57">
        <w:rPr>
          <w:rFonts w:asciiTheme="minorHAnsi" w:hAnsiTheme="minorHAnsi"/>
        </w:rPr>
        <w:t xml:space="preserve"> het basisbedrag van</w:t>
      </w:r>
      <w:r w:rsidR="0097544D" w:rsidRPr="0097544D">
        <w:rPr>
          <w:rFonts w:asciiTheme="minorHAnsi" w:hAnsiTheme="minorHAnsi"/>
        </w:rPr>
        <w:t xml:space="preserve"> 1.200 euro</w:t>
      </w:r>
    </w:p>
    <w:p w:rsidR="007574A8" w:rsidRDefault="007574A8" w:rsidP="0097544D">
      <w:pPr>
        <w:rPr>
          <w:rFonts w:asciiTheme="minorHAnsi" w:hAnsiTheme="minorHAnsi"/>
        </w:rPr>
      </w:pPr>
    </w:p>
    <w:p w:rsidR="0097544D" w:rsidRPr="0097544D" w:rsidRDefault="007574A8" w:rsidP="0097544D">
      <w:pPr>
        <w:rPr>
          <w:rFonts w:asciiTheme="minorHAnsi" w:hAnsiTheme="minorHAnsi"/>
        </w:rPr>
      </w:pPr>
      <w:r>
        <w:rPr>
          <w:rFonts w:asciiTheme="minorHAnsi" w:hAnsiTheme="minorHAnsi"/>
        </w:rPr>
        <w:t xml:space="preserve">Elk </w:t>
      </w:r>
      <w:r w:rsidR="0097544D" w:rsidRPr="0097544D">
        <w:rPr>
          <w:rFonts w:asciiTheme="minorHAnsi" w:hAnsiTheme="minorHAnsi"/>
        </w:rPr>
        <w:t>initiatief</w:t>
      </w:r>
      <w:r>
        <w:rPr>
          <w:rFonts w:asciiTheme="minorHAnsi" w:hAnsiTheme="minorHAnsi"/>
        </w:rPr>
        <w:t xml:space="preserve"> dat al een subsidie gekregen heeft het voorbije jaar, krijgt het basisbedrag van </w:t>
      </w:r>
      <w:r w:rsidR="0097544D" w:rsidRPr="0097544D">
        <w:rPr>
          <w:rFonts w:asciiTheme="minorHAnsi" w:hAnsiTheme="minorHAnsi"/>
        </w:rPr>
        <w:t>1.200 euro + eventueel een extra toelage</w:t>
      </w:r>
    </w:p>
    <w:p w:rsidR="0097544D" w:rsidRPr="007574A8" w:rsidRDefault="0097544D" w:rsidP="007574A8">
      <w:pPr>
        <w:pStyle w:val="Lijstalinea"/>
        <w:numPr>
          <w:ilvl w:val="0"/>
          <w:numId w:val="5"/>
        </w:numPr>
        <w:rPr>
          <w:rFonts w:asciiTheme="minorHAnsi" w:hAnsiTheme="minorHAnsi"/>
        </w:rPr>
      </w:pPr>
      <w:r w:rsidRPr="007574A8">
        <w:rPr>
          <w:rFonts w:asciiTheme="minorHAnsi" w:hAnsiTheme="minorHAnsi"/>
        </w:rPr>
        <w:t>De extra toelage wordt berekend op basis van het aantal vrijwilligers en deelnemers</w:t>
      </w:r>
      <w:r w:rsidR="00B217E7">
        <w:rPr>
          <w:rFonts w:asciiTheme="minorHAnsi" w:hAnsiTheme="minorHAnsi"/>
        </w:rPr>
        <w:t xml:space="preserve"> die het vorige schooljaar bij jullie actief waren</w:t>
      </w:r>
    </w:p>
    <w:p w:rsidR="0097544D" w:rsidRDefault="0097544D" w:rsidP="0097544D">
      <w:pPr>
        <w:pStyle w:val="Ondertitel"/>
        <w:rPr>
          <w:rFonts w:asciiTheme="minorHAnsi" w:hAnsiTheme="minorHAnsi"/>
          <w:i w:val="0"/>
          <w:sz w:val="22"/>
          <w:szCs w:val="22"/>
        </w:rPr>
      </w:pPr>
    </w:p>
    <w:p w:rsidR="008A2EF5" w:rsidRPr="008A2EF5" w:rsidRDefault="008A2EF5" w:rsidP="008A2EF5"/>
    <w:p w:rsidR="0097544D" w:rsidRDefault="0097544D" w:rsidP="00B217E7">
      <w:pPr>
        <w:pStyle w:val="Ondertitel"/>
        <w:numPr>
          <w:ilvl w:val="0"/>
          <w:numId w:val="10"/>
        </w:numPr>
      </w:pPr>
      <w:r>
        <w:t xml:space="preserve">Welke weg legt de </w:t>
      </w:r>
      <w:r w:rsidR="008A2EF5">
        <w:t>subsidie</w:t>
      </w:r>
      <w:r>
        <w:t xml:space="preserve"> af?</w:t>
      </w:r>
    </w:p>
    <w:p w:rsidR="0097544D" w:rsidRPr="0097544D" w:rsidRDefault="0097544D" w:rsidP="0097544D">
      <w:pPr>
        <w:rPr>
          <w:rFonts w:asciiTheme="minorHAnsi" w:hAnsiTheme="minorHAnsi"/>
        </w:rPr>
      </w:pPr>
    </w:p>
    <w:p w:rsidR="00D21B1D" w:rsidRPr="00362C5B" w:rsidRDefault="0097544D" w:rsidP="00362C5B">
      <w:pPr>
        <w:rPr>
          <w:rFonts w:asciiTheme="minorHAnsi" w:hAnsiTheme="minorHAnsi"/>
        </w:rPr>
      </w:pPr>
      <w:r>
        <w:rPr>
          <w:rFonts w:asciiTheme="minorHAnsi" w:hAnsiTheme="minorHAnsi"/>
          <w:noProof/>
          <w:lang w:eastAsia="nl-BE"/>
        </w:rPr>
        <w:drawing>
          <wp:inline distT="0" distB="0" distL="0" distR="0" wp14:anchorId="6C0ED57D" wp14:editId="10211379">
            <wp:extent cx="6480313" cy="3880237"/>
            <wp:effectExtent l="38100" t="19050" r="15875" b="444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sectPr w:rsidR="00D21B1D" w:rsidRPr="00362C5B" w:rsidSect="00F668AC">
      <w:pgSz w:w="16838" w:h="11906" w:orient="landscape"/>
      <w:pgMar w:top="964"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58D"/>
    <w:multiLevelType w:val="hybridMultilevel"/>
    <w:tmpl w:val="CB4E14E2"/>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nsid w:val="1E54415C"/>
    <w:multiLevelType w:val="hybridMultilevel"/>
    <w:tmpl w:val="6D48FE54"/>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40937E0A"/>
    <w:multiLevelType w:val="hybridMultilevel"/>
    <w:tmpl w:val="1FF0B5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44121B60"/>
    <w:multiLevelType w:val="hybridMultilevel"/>
    <w:tmpl w:val="C11E10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461B464C"/>
    <w:multiLevelType w:val="hybridMultilevel"/>
    <w:tmpl w:val="1A1CE6C8"/>
    <w:lvl w:ilvl="0" w:tplc="1C0C7390">
      <w:start w:val="1"/>
      <w:numFmt w:val="decimal"/>
      <w:lvlText w:val="%1."/>
      <w:lvlJc w:val="left"/>
      <w:pPr>
        <w:ind w:left="720" w:hanging="360"/>
      </w:pPr>
      <w:rPr>
        <w:rFonts w:asciiTheme="majorHAnsi" w:eastAsiaTheme="minorEastAsia" w:hAnsiTheme="majorHAnsi" w:cstheme="minorBidi"/>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4855167E"/>
    <w:multiLevelType w:val="multilevel"/>
    <w:tmpl w:val="8C4CACFA"/>
    <w:numStyleLink w:val="Lijstreglementen"/>
  </w:abstractNum>
  <w:abstractNum w:abstractNumId="6">
    <w:nsid w:val="51E50FE8"/>
    <w:multiLevelType w:val="hybridMultilevel"/>
    <w:tmpl w:val="739CAC8A"/>
    <w:lvl w:ilvl="0" w:tplc="08130019">
      <w:start w:val="1"/>
      <w:numFmt w:val="lowerLetter"/>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53ED74D9"/>
    <w:multiLevelType w:val="hybridMultilevel"/>
    <w:tmpl w:val="FA24CE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66BA45C1"/>
    <w:multiLevelType w:val="hybridMultilevel"/>
    <w:tmpl w:val="986A991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nsid w:val="69897843"/>
    <w:multiLevelType w:val="hybridMultilevel"/>
    <w:tmpl w:val="CB18F6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nsid w:val="6CC74BF3"/>
    <w:multiLevelType w:val="multilevel"/>
    <w:tmpl w:val="8C4CACFA"/>
    <w:styleLink w:val="Lijstreglementen"/>
    <w:lvl w:ilvl="0">
      <w:start w:val="1"/>
      <w:numFmt w:val="upperRoman"/>
      <w:pStyle w:val="Kop1"/>
      <w:suff w:val="space"/>
      <w:lvlText w:val="Hoofdstuk %1."/>
      <w:lvlJc w:val="left"/>
      <w:pPr>
        <w:ind w:left="1418" w:hanging="1418"/>
      </w:pPr>
      <w:rPr>
        <w:rFonts w:hint="default"/>
      </w:rPr>
    </w:lvl>
    <w:lvl w:ilvl="1">
      <w:start w:val="1"/>
      <w:numFmt w:val="decimal"/>
      <w:lvlRestart w:val="0"/>
      <w:pStyle w:val="Kop2"/>
      <w:suff w:val="space"/>
      <w:lvlText w:val="Artikel %2."/>
      <w:lvlJc w:val="left"/>
      <w:pPr>
        <w:ind w:left="1077" w:hanging="1077"/>
      </w:pPr>
      <w:rPr>
        <w:rFonts w:hint="default"/>
      </w:rPr>
    </w:lvl>
    <w:lvl w:ilvl="2">
      <w:start w:val="1"/>
      <w:numFmt w:val="decimal"/>
      <w:pStyle w:val="Kop3"/>
      <w:suff w:val="space"/>
      <w:lvlText w:val="§ %3."/>
      <w:lvlJc w:val="left"/>
      <w:pPr>
        <w:ind w:left="397"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Kop4"/>
      <w:suff w:val="space"/>
      <w:lvlText w:val="%4."/>
      <w:lvlJc w:val="left"/>
      <w:pPr>
        <w:ind w:left="624" w:hanging="227"/>
      </w:pPr>
      <w:rPr>
        <w:rFonts w:hint="default"/>
      </w:rPr>
    </w:lvl>
    <w:lvl w:ilvl="4">
      <w:start w:val="1"/>
      <w:numFmt w:val="decimal"/>
      <w:pStyle w:val="Kop5"/>
      <w:suff w:val="space"/>
      <w:lvlText w:val="%5)"/>
      <w:lvlJc w:val="left"/>
      <w:pPr>
        <w:ind w:left="851" w:hanging="227"/>
      </w:pPr>
      <w:rPr>
        <w:rFonts w:hint="default"/>
      </w:rPr>
    </w:lvl>
    <w:lvl w:ilvl="5">
      <w:start w:val="1"/>
      <w:numFmt w:val="lowerLetter"/>
      <w:pStyle w:val="Kop6"/>
      <w:suff w:val="space"/>
      <w:lvlText w:val="(%6)"/>
      <w:lvlJc w:val="left"/>
      <w:pPr>
        <w:ind w:left="1191" w:hanging="340"/>
      </w:pPr>
      <w:rPr>
        <w:rFonts w:hint="default"/>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70455D2F"/>
    <w:multiLevelType w:val="hybridMultilevel"/>
    <w:tmpl w:val="25D0F756"/>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2">
    <w:nsid w:val="7F2F7A97"/>
    <w:multiLevelType w:val="hybridMultilevel"/>
    <w:tmpl w:val="83C8F242"/>
    <w:lvl w:ilvl="0" w:tplc="394A5050">
      <w:start w:val="9"/>
      <w:numFmt w:val="bullet"/>
      <w:lvlText w:val=""/>
      <w:lvlJc w:val="left"/>
      <w:pPr>
        <w:ind w:left="1770" w:hanging="360"/>
      </w:pPr>
      <w:rPr>
        <w:rFonts w:ascii="Wingdings" w:eastAsiaTheme="minorEastAsia" w:hAnsi="Wingdings" w:cstheme="minorBidi" w:hint="default"/>
      </w:rPr>
    </w:lvl>
    <w:lvl w:ilvl="1" w:tplc="08130003" w:tentative="1">
      <w:start w:val="1"/>
      <w:numFmt w:val="bullet"/>
      <w:lvlText w:val="o"/>
      <w:lvlJc w:val="left"/>
      <w:pPr>
        <w:ind w:left="2490" w:hanging="360"/>
      </w:pPr>
      <w:rPr>
        <w:rFonts w:ascii="Courier New" w:hAnsi="Courier New" w:cs="Courier New" w:hint="default"/>
      </w:rPr>
    </w:lvl>
    <w:lvl w:ilvl="2" w:tplc="08130005" w:tentative="1">
      <w:start w:val="1"/>
      <w:numFmt w:val="bullet"/>
      <w:lvlText w:val=""/>
      <w:lvlJc w:val="left"/>
      <w:pPr>
        <w:ind w:left="3210" w:hanging="360"/>
      </w:pPr>
      <w:rPr>
        <w:rFonts w:ascii="Wingdings" w:hAnsi="Wingdings" w:hint="default"/>
      </w:rPr>
    </w:lvl>
    <w:lvl w:ilvl="3" w:tplc="08130001" w:tentative="1">
      <w:start w:val="1"/>
      <w:numFmt w:val="bullet"/>
      <w:lvlText w:val=""/>
      <w:lvlJc w:val="left"/>
      <w:pPr>
        <w:ind w:left="3930" w:hanging="360"/>
      </w:pPr>
      <w:rPr>
        <w:rFonts w:ascii="Symbol" w:hAnsi="Symbol" w:hint="default"/>
      </w:rPr>
    </w:lvl>
    <w:lvl w:ilvl="4" w:tplc="08130003" w:tentative="1">
      <w:start w:val="1"/>
      <w:numFmt w:val="bullet"/>
      <w:lvlText w:val="o"/>
      <w:lvlJc w:val="left"/>
      <w:pPr>
        <w:ind w:left="4650" w:hanging="360"/>
      </w:pPr>
      <w:rPr>
        <w:rFonts w:ascii="Courier New" w:hAnsi="Courier New" w:cs="Courier New" w:hint="default"/>
      </w:rPr>
    </w:lvl>
    <w:lvl w:ilvl="5" w:tplc="08130005" w:tentative="1">
      <w:start w:val="1"/>
      <w:numFmt w:val="bullet"/>
      <w:lvlText w:val=""/>
      <w:lvlJc w:val="left"/>
      <w:pPr>
        <w:ind w:left="5370" w:hanging="360"/>
      </w:pPr>
      <w:rPr>
        <w:rFonts w:ascii="Wingdings" w:hAnsi="Wingdings" w:hint="default"/>
      </w:rPr>
    </w:lvl>
    <w:lvl w:ilvl="6" w:tplc="08130001" w:tentative="1">
      <w:start w:val="1"/>
      <w:numFmt w:val="bullet"/>
      <w:lvlText w:val=""/>
      <w:lvlJc w:val="left"/>
      <w:pPr>
        <w:ind w:left="6090" w:hanging="360"/>
      </w:pPr>
      <w:rPr>
        <w:rFonts w:ascii="Symbol" w:hAnsi="Symbol" w:hint="default"/>
      </w:rPr>
    </w:lvl>
    <w:lvl w:ilvl="7" w:tplc="08130003" w:tentative="1">
      <w:start w:val="1"/>
      <w:numFmt w:val="bullet"/>
      <w:lvlText w:val="o"/>
      <w:lvlJc w:val="left"/>
      <w:pPr>
        <w:ind w:left="6810" w:hanging="360"/>
      </w:pPr>
      <w:rPr>
        <w:rFonts w:ascii="Courier New" w:hAnsi="Courier New" w:cs="Courier New" w:hint="default"/>
      </w:rPr>
    </w:lvl>
    <w:lvl w:ilvl="8" w:tplc="08130005" w:tentative="1">
      <w:start w:val="1"/>
      <w:numFmt w:val="bullet"/>
      <w:lvlText w:val=""/>
      <w:lvlJc w:val="left"/>
      <w:pPr>
        <w:ind w:left="7530" w:hanging="360"/>
      </w:pPr>
      <w:rPr>
        <w:rFonts w:ascii="Wingdings" w:hAnsi="Wingdings" w:hint="default"/>
      </w:rPr>
    </w:lvl>
  </w:abstractNum>
  <w:num w:numId="1">
    <w:abstractNumId w:val="10"/>
  </w:num>
  <w:num w:numId="2">
    <w:abstractNumId w:val="5"/>
    <w:lvlOverride w:ilvl="1">
      <w:lvl w:ilvl="1">
        <w:start w:val="1"/>
        <w:numFmt w:val="decimal"/>
        <w:lvlRestart w:val="0"/>
        <w:pStyle w:val="Kop2"/>
        <w:suff w:val="space"/>
        <w:lvlText w:val="Artikel %2."/>
        <w:lvlJc w:val="left"/>
        <w:pPr>
          <w:ind w:left="107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
    <w:abstractNumId w:val="2"/>
  </w:num>
  <w:num w:numId="4">
    <w:abstractNumId w:val="7"/>
  </w:num>
  <w:num w:numId="5">
    <w:abstractNumId w:val="12"/>
  </w:num>
  <w:num w:numId="6">
    <w:abstractNumId w:val="6"/>
  </w:num>
  <w:num w:numId="7">
    <w:abstractNumId w:val="1"/>
  </w:num>
  <w:num w:numId="8">
    <w:abstractNumId w:val="8"/>
  </w:num>
  <w:num w:numId="9">
    <w:abstractNumId w:val="11"/>
  </w:num>
  <w:num w:numId="10">
    <w:abstractNumId w:val="4"/>
  </w:num>
  <w:num w:numId="11">
    <w:abstractNumId w:val="0"/>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5B"/>
    <w:rsid w:val="000C0E29"/>
    <w:rsid w:val="00124D57"/>
    <w:rsid w:val="002258BF"/>
    <w:rsid w:val="002C1824"/>
    <w:rsid w:val="00362C5B"/>
    <w:rsid w:val="003D0076"/>
    <w:rsid w:val="0042466F"/>
    <w:rsid w:val="0047457F"/>
    <w:rsid w:val="00475FE7"/>
    <w:rsid w:val="004A4142"/>
    <w:rsid w:val="00510F16"/>
    <w:rsid w:val="00542428"/>
    <w:rsid w:val="00551C83"/>
    <w:rsid w:val="005B70E6"/>
    <w:rsid w:val="006634B3"/>
    <w:rsid w:val="00707DC6"/>
    <w:rsid w:val="00716799"/>
    <w:rsid w:val="007574A8"/>
    <w:rsid w:val="00765F37"/>
    <w:rsid w:val="00847E28"/>
    <w:rsid w:val="008A2EF5"/>
    <w:rsid w:val="008C3E20"/>
    <w:rsid w:val="008F37D7"/>
    <w:rsid w:val="008F4FE2"/>
    <w:rsid w:val="00902B16"/>
    <w:rsid w:val="0097544D"/>
    <w:rsid w:val="00986F62"/>
    <w:rsid w:val="009A7041"/>
    <w:rsid w:val="00A33188"/>
    <w:rsid w:val="00AA114F"/>
    <w:rsid w:val="00B217E7"/>
    <w:rsid w:val="00B46FD0"/>
    <w:rsid w:val="00B653A9"/>
    <w:rsid w:val="00B8634D"/>
    <w:rsid w:val="00BB3B57"/>
    <w:rsid w:val="00BE0245"/>
    <w:rsid w:val="00C079D8"/>
    <w:rsid w:val="00D21B1D"/>
    <w:rsid w:val="00D26FC7"/>
    <w:rsid w:val="00D537AC"/>
    <w:rsid w:val="00D70816"/>
    <w:rsid w:val="00D86A94"/>
    <w:rsid w:val="00DE4F6F"/>
    <w:rsid w:val="00ED4EB2"/>
    <w:rsid w:val="00F668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62C5B"/>
    <w:pPr>
      <w:spacing w:after="0" w:line="240" w:lineRule="auto"/>
    </w:pPr>
    <w:rPr>
      <w:rFonts w:asciiTheme="majorHAnsi" w:eastAsiaTheme="minorEastAsia" w:hAnsiTheme="majorHAnsi"/>
      <w:szCs w:val="20"/>
    </w:rPr>
  </w:style>
  <w:style w:type="paragraph" w:styleId="Kop1">
    <w:name w:val="heading 1"/>
    <w:basedOn w:val="Standaard"/>
    <w:next w:val="Standaard"/>
    <w:link w:val="Kop1Char"/>
    <w:uiPriority w:val="9"/>
    <w:qFormat/>
    <w:rsid w:val="00362C5B"/>
    <w:pPr>
      <w:numPr>
        <w:numId w:val="2"/>
      </w:numPr>
      <w:spacing w:before="360" w:line="276" w:lineRule="auto"/>
      <w:outlineLvl w:val="0"/>
    </w:pPr>
    <w:rPr>
      <w:rFonts w:ascii="Calibri" w:hAnsi="Calibri" w:cs="Calibri"/>
      <w:b/>
      <w:bCs/>
      <w:color w:val="0089A9"/>
      <w:sz w:val="26"/>
      <w:szCs w:val="26"/>
    </w:rPr>
  </w:style>
  <w:style w:type="paragraph" w:styleId="Kop2">
    <w:name w:val="heading 2"/>
    <w:basedOn w:val="Standaard"/>
    <w:next w:val="Standaard"/>
    <w:link w:val="Kop2Char"/>
    <w:uiPriority w:val="9"/>
    <w:unhideWhenUsed/>
    <w:qFormat/>
    <w:rsid w:val="00362C5B"/>
    <w:pPr>
      <w:numPr>
        <w:ilvl w:val="1"/>
        <w:numId w:val="2"/>
      </w:numPr>
      <w:spacing w:before="360" w:after="120" w:line="276" w:lineRule="auto"/>
      <w:outlineLvl w:val="1"/>
    </w:pPr>
    <w:rPr>
      <w:rFonts w:eastAsiaTheme="majorEastAsia" w:cstheme="majorBidi"/>
      <w:b/>
      <w:bCs/>
      <w:szCs w:val="26"/>
    </w:rPr>
  </w:style>
  <w:style w:type="paragraph" w:styleId="Kop3">
    <w:name w:val="heading 3"/>
    <w:basedOn w:val="Standaard"/>
    <w:next w:val="Standaard"/>
    <w:link w:val="Kop3Char"/>
    <w:uiPriority w:val="9"/>
    <w:qFormat/>
    <w:rsid w:val="00362C5B"/>
    <w:pPr>
      <w:numPr>
        <w:ilvl w:val="2"/>
        <w:numId w:val="2"/>
      </w:numPr>
      <w:autoSpaceDE w:val="0"/>
      <w:autoSpaceDN w:val="0"/>
      <w:adjustRightInd w:val="0"/>
      <w:spacing w:before="100"/>
      <w:outlineLvl w:val="2"/>
    </w:pPr>
    <w:rPr>
      <w:rFonts w:ascii="Calibri" w:hAnsi="Calibri" w:cs="Calibri"/>
      <w:color w:val="000000"/>
      <w:szCs w:val="24"/>
    </w:rPr>
  </w:style>
  <w:style w:type="paragraph" w:styleId="Kop4">
    <w:name w:val="heading 4"/>
    <w:basedOn w:val="Standaard"/>
    <w:next w:val="Standaard"/>
    <w:link w:val="Kop4Char"/>
    <w:uiPriority w:val="9"/>
    <w:unhideWhenUsed/>
    <w:qFormat/>
    <w:rsid w:val="00362C5B"/>
    <w:pPr>
      <w:numPr>
        <w:ilvl w:val="3"/>
        <w:numId w:val="2"/>
      </w:numPr>
      <w:autoSpaceDE w:val="0"/>
      <w:autoSpaceDN w:val="0"/>
      <w:adjustRightInd w:val="0"/>
      <w:spacing w:before="100"/>
      <w:outlineLvl w:val="3"/>
    </w:pPr>
    <w:rPr>
      <w:rFonts w:ascii="Calibri" w:hAnsi="Calibri" w:cs="Calibri"/>
      <w:color w:val="000000"/>
      <w:szCs w:val="24"/>
    </w:rPr>
  </w:style>
  <w:style w:type="paragraph" w:styleId="Kop5">
    <w:name w:val="heading 5"/>
    <w:basedOn w:val="Standaard"/>
    <w:next w:val="Standaard"/>
    <w:link w:val="Kop5Char"/>
    <w:uiPriority w:val="9"/>
    <w:unhideWhenUsed/>
    <w:qFormat/>
    <w:rsid w:val="00362C5B"/>
    <w:pPr>
      <w:keepNext/>
      <w:keepLines/>
      <w:numPr>
        <w:ilvl w:val="4"/>
        <w:numId w:val="2"/>
      </w:numPr>
      <w:spacing w:before="100"/>
      <w:contextualSpacing/>
      <w:outlineLvl w:val="4"/>
    </w:pPr>
    <w:rPr>
      <w:rFonts w:eastAsiaTheme="majorEastAsia" w:cstheme="majorBidi"/>
    </w:rPr>
  </w:style>
  <w:style w:type="paragraph" w:styleId="Kop6">
    <w:name w:val="heading 6"/>
    <w:basedOn w:val="Standaard"/>
    <w:next w:val="Standaard"/>
    <w:link w:val="Kop6Char"/>
    <w:uiPriority w:val="9"/>
    <w:unhideWhenUsed/>
    <w:qFormat/>
    <w:rsid w:val="00362C5B"/>
    <w:pPr>
      <w:keepNext/>
      <w:keepLines/>
      <w:numPr>
        <w:ilvl w:val="5"/>
        <w:numId w:val="2"/>
      </w:numPr>
      <w:spacing w:before="100"/>
      <w:outlineLvl w:val="5"/>
    </w:pPr>
    <w:rPr>
      <w:rFonts w:eastAsiaTheme="majorEastAsia" w:cstheme="majorBid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2C5B"/>
    <w:rPr>
      <w:rFonts w:ascii="Calibri" w:eastAsiaTheme="minorEastAsia" w:hAnsi="Calibri" w:cs="Calibri"/>
      <w:b/>
      <w:bCs/>
      <w:color w:val="0089A9"/>
      <w:sz w:val="26"/>
      <w:szCs w:val="26"/>
    </w:rPr>
  </w:style>
  <w:style w:type="character" w:customStyle="1" w:styleId="Kop2Char">
    <w:name w:val="Kop 2 Char"/>
    <w:basedOn w:val="Standaardalinea-lettertype"/>
    <w:link w:val="Kop2"/>
    <w:uiPriority w:val="9"/>
    <w:rsid w:val="00362C5B"/>
    <w:rPr>
      <w:rFonts w:asciiTheme="majorHAnsi" w:eastAsiaTheme="majorEastAsia" w:hAnsiTheme="majorHAnsi" w:cstheme="majorBidi"/>
      <w:b/>
      <w:bCs/>
      <w:szCs w:val="26"/>
    </w:rPr>
  </w:style>
  <w:style w:type="character" w:customStyle="1" w:styleId="Kop3Char">
    <w:name w:val="Kop 3 Char"/>
    <w:basedOn w:val="Standaardalinea-lettertype"/>
    <w:link w:val="Kop3"/>
    <w:uiPriority w:val="9"/>
    <w:rsid w:val="00362C5B"/>
    <w:rPr>
      <w:rFonts w:ascii="Calibri" w:eastAsiaTheme="minorEastAsia" w:hAnsi="Calibri" w:cs="Calibri"/>
      <w:color w:val="000000"/>
      <w:szCs w:val="24"/>
    </w:rPr>
  </w:style>
  <w:style w:type="character" w:customStyle="1" w:styleId="Kop4Char">
    <w:name w:val="Kop 4 Char"/>
    <w:basedOn w:val="Standaardalinea-lettertype"/>
    <w:link w:val="Kop4"/>
    <w:uiPriority w:val="9"/>
    <w:rsid w:val="00362C5B"/>
    <w:rPr>
      <w:rFonts w:ascii="Calibri" w:eastAsiaTheme="minorEastAsia" w:hAnsi="Calibri" w:cs="Calibri"/>
      <w:color w:val="000000"/>
      <w:szCs w:val="24"/>
    </w:rPr>
  </w:style>
  <w:style w:type="character" w:customStyle="1" w:styleId="Kop5Char">
    <w:name w:val="Kop 5 Char"/>
    <w:basedOn w:val="Standaardalinea-lettertype"/>
    <w:link w:val="Kop5"/>
    <w:uiPriority w:val="9"/>
    <w:rsid w:val="00362C5B"/>
    <w:rPr>
      <w:rFonts w:asciiTheme="majorHAnsi" w:eastAsiaTheme="majorEastAsia" w:hAnsiTheme="majorHAnsi" w:cstheme="majorBidi"/>
      <w:szCs w:val="20"/>
    </w:rPr>
  </w:style>
  <w:style w:type="character" w:customStyle="1" w:styleId="Kop6Char">
    <w:name w:val="Kop 6 Char"/>
    <w:basedOn w:val="Standaardalinea-lettertype"/>
    <w:link w:val="Kop6"/>
    <w:uiPriority w:val="9"/>
    <w:rsid w:val="00362C5B"/>
    <w:rPr>
      <w:rFonts w:asciiTheme="majorHAnsi" w:eastAsiaTheme="majorEastAsia" w:hAnsiTheme="majorHAnsi" w:cstheme="majorBidi"/>
      <w:iCs/>
      <w:szCs w:val="20"/>
    </w:rPr>
  </w:style>
  <w:style w:type="numbering" w:customStyle="1" w:styleId="Lijstreglementen">
    <w:name w:val="Lijst reglementen"/>
    <w:uiPriority w:val="99"/>
    <w:rsid w:val="00362C5B"/>
    <w:pPr>
      <w:numPr>
        <w:numId w:val="1"/>
      </w:numPr>
    </w:pPr>
  </w:style>
  <w:style w:type="paragraph" w:styleId="Geenafstand">
    <w:name w:val="No Spacing"/>
    <w:uiPriority w:val="1"/>
    <w:qFormat/>
    <w:rsid w:val="00362C5B"/>
    <w:pPr>
      <w:spacing w:after="0" w:line="240" w:lineRule="auto"/>
    </w:pPr>
    <w:rPr>
      <w:rFonts w:asciiTheme="majorHAnsi" w:eastAsiaTheme="minorEastAsia" w:hAnsiTheme="majorHAnsi"/>
      <w:szCs w:val="20"/>
    </w:rPr>
  </w:style>
  <w:style w:type="paragraph" w:styleId="Ondertitel">
    <w:name w:val="Subtitle"/>
    <w:basedOn w:val="Standaard"/>
    <w:next w:val="Standaard"/>
    <w:link w:val="OndertitelChar"/>
    <w:uiPriority w:val="11"/>
    <w:qFormat/>
    <w:rsid w:val="00362C5B"/>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362C5B"/>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362C5B"/>
    <w:pPr>
      <w:ind w:left="720"/>
      <w:contextualSpacing/>
    </w:pPr>
  </w:style>
  <w:style w:type="table" w:styleId="Tabelraster">
    <w:name w:val="Table Grid"/>
    <w:basedOn w:val="Standaardtabel"/>
    <w:uiPriority w:val="59"/>
    <w:rsid w:val="00362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7544D"/>
    <w:rPr>
      <w:rFonts w:ascii="Tahoma" w:hAnsi="Tahoma" w:cs="Tahoma"/>
      <w:sz w:val="16"/>
      <w:szCs w:val="16"/>
    </w:rPr>
  </w:style>
  <w:style w:type="character" w:customStyle="1" w:styleId="BallontekstChar">
    <w:name w:val="Ballontekst Char"/>
    <w:basedOn w:val="Standaardalinea-lettertype"/>
    <w:link w:val="Ballontekst"/>
    <w:uiPriority w:val="99"/>
    <w:semiHidden/>
    <w:rsid w:val="0097544D"/>
    <w:rPr>
      <w:rFonts w:ascii="Tahoma" w:eastAsiaTheme="minorEastAsia" w:hAnsi="Tahoma" w:cs="Tahoma"/>
      <w:sz w:val="16"/>
      <w:szCs w:val="16"/>
    </w:rPr>
  </w:style>
  <w:style w:type="paragraph" w:customStyle="1" w:styleId="Artikelplattetekst">
    <w:name w:val="Artikel platte tekst"/>
    <w:basedOn w:val="Standaard"/>
    <w:link w:val="ArtikelplattetekstChar"/>
    <w:qFormat/>
    <w:rsid w:val="006634B3"/>
    <w:pPr>
      <w:autoSpaceDE w:val="0"/>
      <w:autoSpaceDN w:val="0"/>
      <w:adjustRightInd w:val="0"/>
      <w:spacing w:before="100" w:line="201" w:lineRule="atLeast"/>
    </w:pPr>
    <w:rPr>
      <w:rFonts w:ascii="Calibri" w:hAnsi="Calibri" w:cs="Calibri"/>
      <w:color w:val="000000"/>
      <w:szCs w:val="22"/>
    </w:rPr>
  </w:style>
  <w:style w:type="character" w:customStyle="1" w:styleId="ArtikelplattetekstChar">
    <w:name w:val="Artikel platte tekst Char"/>
    <w:basedOn w:val="Standaardalinea-lettertype"/>
    <w:link w:val="Artikelplattetekst"/>
    <w:rsid w:val="006634B3"/>
    <w:rPr>
      <w:rFonts w:ascii="Calibri" w:eastAsiaTheme="minorEastAsia"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62C5B"/>
    <w:pPr>
      <w:spacing w:after="0" w:line="240" w:lineRule="auto"/>
    </w:pPr>
    <w:rPr>
      <w:rFonts w:asciiTheme="majorHAnsi" w:eastAsiaTheme="minorEastAsia" w:hAnsiTheme="majorHAnsi"/>
      <w:szCs w:val="20"/>
    </w:rPr>
  </w:style>
  <w:style w:type="paragraph" w:styleId="Kop1">
    <w:name w:val="heading 1"/>
    <w:basedOn w:val="Standaard"/>
    <w:next w:val="Standaard"/>
    <w:link w:val="Kop1Char"/>
    <w:uiPriority w:val="9"/>
    <w:qFormat/>
    <w:rsid w:val="00362C5B"/>
    <w:pPr>
      <w:numPr>
        <w:numId w:val="2"/>
      </w:numPr>
      <w:spacing w:before="360" w:line="276" w:lineRule="auto"/>
      <w:outlineLvl w:val="0"/>
    </w:pPr>
    <w:rPr>
      <w:rFonts w:ascii="Calibri" w:hAnsi="Calibri" w:cs="Calibri"/>
      <w:b/>
      <w:bCs/>
      <w:color w:val="0089A9"/>
      <w:sz w:val="26"/>
      <w:szCs w:val="26"/>
    </w:rPr>
  </w:style>
  <w:style w:type="paragraph" w:styleId="Kop2">
    <w:name w:val="heading 2"/>
    <w:basedOn w:val="Standaard"/>
    <w:next w:val="Standaard"/>
    <w:link w:val="Kop2Char"/>
    <w:uiPriority w:val="9"/>
    <w:unhideWhenUsed/>
    <w:qFormat/>
    <w:rsid w:val="00362C5B"/>
    <w:pPr>
      <w:numPr>
        <w:ilvl w:val="1"/>
        <w:numId w:val="2"/>
      </w:numPr>
      <w:spacing w:before="360" w:after="120" w:line="276" w:lineRule="auto"/>
      <w:outlineLvl w:val="1"/>
    </w:pPr>
    <w:rPr>
      <w:rFonts w:eastAsiaTheme="majorEastAsia" w:cstheme="majorBidi"/>
      <w:b/>
      <w:bCs/>
      <w:szCs w:val="26"/>
    </w:rPr>
  </w:style>
  <w:style w:type="paragraph" w:styleId="Kop3">
    <w:name w:val="heading 3"/>
    <w:basedOn w:val="Standaard"/>
    <w:next w:val="Standaard"/>
    <w:link w:val="Kop3Char"/>
    <w:uiPriority w:val="9"/>
    <w:qFormat/>
    <w:rsid w:val="00362C5B"/>
    <w:pPr>
      <w:numPr>
        <w:ilvl w:val="2"/>
        <w:numId w:val="2"/>
      </w:numPr>
      <w:autoSpaceDE w:val="0"/>
      <w:autoSpaceDN w:val="0"/>
      <w:adjustRightInd w:val="0"/>
      <w:spacing w:before="100"/>
      <w:outlineLvl w:val="2"/>
    </w:pPr>
    <w:rPr>
      <w:rFonts w:ascii="Calibri" w:hAnsi="Calibri" w:cs="Calibri"/>
      <w:color w:val="000000"/>
      <w:szCs w:val="24"/>
    </w:rPr>
  </w:style>
  <w:style w:type="paragraph" w:styleId="Kop4">
    <w:name w:val="heading 4"/>
    <w:basedOn w:val="Standaard"/>
    <w:next w:val="Standaard"/>
    <w:link w:val="Kop4Char"/>
    <w:uiPriority w:val="9"/>
    <w:unhideWhenUsed/>
    <w:qFormat/>
    <w:rsid w:val="00362C5B"/>
    <w:pPr>
      <w:numPr>
        <w:ilvl w:val="3"/>
        <w:numId w:val="2"/>
      </w:numPr>
      <w:autoSpaceDE w:val="0"/>
      <w:autoSpaceDN w:val="0"/>
      <w:adjustRightInd w:val="0"/>
      <w:spacing w:before="100"/>
      <w:outlineLvl w:val="3"/>
    </w:pPr>
    <w:rPr>
      <w:rFonts w:ascii="Calibri" w:hAnsi="Calibri" w:cs="Calibri"/>
      <w:color w:val="000000"/>
      <w:szCs w:val="24"/>
    </w:rPr>
  </w:style>
  <w:style w:type="paragraph" w:styleId="Kop5">
    <w:name w:val="heading 5"/>
    <w:basedOn w:val="Standaard"/>
    <w:next w:val="Standaard"/>
    <w:link w:val="Kop5Char"/>
    <w:uiPriority w:val="9"/>
    <w:unhideWhenUsed/>
    <w:qFormat/>
    <w:rsid w:val="00362C5B"/>
    <w:pPr>
      <w:keepNext/>
      <w:keepLines/>
      <w:numPr>
        <w:ilvl w:val="4"/>
        <w:numId w:val="2"/>
      </w:numPr>
      <w:spacing w:before="100"/>
      <w:contextualSpacing/>
      <w:outlineLvl w:val="4"/>
    </w:pPr>
    <w:rPr>
      <w:rFonts w:eastAsiaTheme="majorEastAsia" w:cstheme="majorBidi"/>
    </w:rPr>
  </w:style>
  <w:style w:type="paragraph" w:styleId="Kop6">
    <w:name w:val="heading 6"/>
    <w:basedOn w:val="Standaard"/>
    <w:next w:val="Standaard"/>
    <w:link w:val="Kop6Char"/>
    <w:uiPriority w:val="9"/>
    <w:unhideWhenUsed/>
    <w:qFormat/>
    <w:rsid w:val="00362C5B"/>
    <w:pPr>
      <w:keepNext/>
      <w:keepLines/>
      <w:numPr>
        <w:ilvl w:val="5"/>
        <w:numId w:val="2"/>
      </w:numPr>
      <w:spacing w:before="100"/>
      <w:outlineLvl w:val="5"/>
    </w:pPr>
    <w:rPr>
      <w:rFonts w:eastAsiaTheme="majorEastAsia" w:cstheme="majorBid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2C5B"/>
    <w:rPr>
      <w:rFonts w:ascii="Calibri" w:eastAsiaTheme="minorEastAsia" w:hAnsi="Calibri" w:cs="Calibri"/>
      <w:b/>
      <w:bCs/>
      <w:color w:val="0089A9"/>
      <w:sz w:val="26"/>
      <w:szCs w:val="26"/>
    </w:rPr>
  </w:style>
  <w:style w:type="character" w:customStyle="1" w:styleId="Kop2Char">
    <w:name w:val="Kop 2 Char"/>
    <w:basedOn w:val="Standaardalinea-lettertype"/>
    <w:link w:val="Kop2"/>
    <w:uiPriority w:val="9"/>
    <w:rsid w:val="00362C5B"/>
    <w:rPr>
      <w:rFonts w:asciiTheme="majorHAnsi" w:eastAsiaTheme="majorEastAsia" w:hAnsiTheme="majorHAnsi" w:cstheme="majorBidi"/>
      <w:b/>
      <w:bCs/>
      <w:szCs w:val="26"/>
    </w:rPr>
  </w:style>
  <w:style w:type="character" w:customStyle="1" w:styleId="Kop3Char">
    <w:name w:val="Kop 3 Char"/>
    <w:basedOn w:val="Standaardalinea-lettertype"/>
    <w:link w:val="Kop3"/>
    <w:uiPriority w:val="9"/>
    <w:rsid w:val="00362C5B"/>
    <w:rPr>
      <w:rFonts w:ascii="Calibri" w:eastAsiaTheme="minorEastAsia" w:hAnsi="Calibri" w:cs="Calibri"/>
      <w:color w:val="000000"/>
      <w:szCs w:val="24"/>
    </w:rPr>
  </w:style>
  <w:style w:type="character" w:customStyle="1" w:styleId="Kop4Char">
    <w:name w:val="Kop 4 Char"/>
    <w:basedOn w:val="Standaardalinea-lettertype"/>
    <w:link w:val="Kop4"/>
    <w:uiPriority w:val="9"/>
    <w:rsid w:val="00362C5B"/>
    <w:rPr>
      <w:rFonts w:ascii="Calibri" w:eastAsiaTheme="minorEastAsia" w:hAnsi="Calibri" w:cs="Calibri"/>
      <w:color w:val="000000"/>
      <w:szCs w:val="24"/>
    </w:rPr>
  </w:style>
  <w:style w:type="character" w:customStyle="1" w:styleId="Kop5Char">
    <w:name w:val="Kop 5 Char"/>
    <w:basedOn w:val="Standaardalinea-lettertype"/>
    <w:link w:val="Kop5"/>
    <w:uiPriority w:val="9"/>
    <w:rsid w:val="00362C5B"/>
    <w:rPr>
      <w:rFonts w:asciiTheme="majorHAnsi" w:eastAsiaTheme="majorEastAsia" w:hAnsiTheme="majorHAnsi" w:cstheme="majorBidi"/>
      <w:szCs w:val="20"/>
    </w:rPr>
  </w:style>
  <w:style w:type="character" w:customStyle="1" w:styleId="Kop6Char">
    <w:name w:val="Kop 6 Char"/>
    <w:basedOn w:val="Standaardalinea-lettertype"/>
    <w:link w:val="Kop6"/>
    <w:uiPriority w:val="9"/>
    <w:rsid w:val="00362C5B"/>
    <w:rPr>
      <w:rFonts w:asciiTheme="majorHAnsi" w:eastAsiaTheme="majorEastAsia" w:hAnsiTheme="majorHAnsi" w:cstheme="majorBidi"/>
      <w:iCs/>
      <w:szCs w:val="20"/>
    </w:rPr>
  </w:style>
  <w:style w:type="numbering" w:customStyle="1" w:styleId="Lijstreglementen">
    <w:name w:val="Lijst reglementen"/>
    <w:uiPriority w:val="99"/>
    <w:rsid w:val="00362C5B"/>
    <w:pPr>
      <w:numPr>
        <w:numId w:val="1"/>
      </w:numPr>
    </w:pPr>
  </w:style>
  <w:style w:type="paragraph" w:styleId="Geenafstand">
    <w:name w:val="No Spacing"/>
    <w:uiPriority w:val="1"/>
    <w:qFormat/>
    <w:rsid w:val="00362C5B"/>
    <w:pPr>
      <w:spacing w:after="0" w:line="240" w:lineRule="auto"/>
    </w:pPr>
    <w:rPr>
      <w:rFonts w:asciiTheme="majorHAnsi" w:eastAsiaTheme="minorEastAsia" w:hAnsiTheme="majorHAnsi"/>
      <w:szCs w:val="20"/>
    </w:rPr>
  </w:style>
  <w:style w:type="paragraph" w:styleId="Ondertitel">
    <w:name w:val="Subtitle"/>
    <w:basedOn w:val="Standaard"/>
    <w:next w:val="Standaard"/>
    <w:link w:val="OndertitelChar"/>
    <w:uiPriority w:val="11"/>
    <w:qFormat/>
    <w:rsid w:val="00362C5B"/>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362C5B"/>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362C5B"/>
    <w:pPr>
      <w:ind w:left="720"/>
      <w:contextualSpacing/>
    </w:pPr>
  </w:style>
  <w:style w:type="table" w:styleId="Tabelraster">
    <w:name w:val="Table Grid"/>
    <w:basedOn w:val="Standaardtabel"/>
    <w:uiPriority w:val="59"/>
    <w:rsid w:val="00362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7544D"/>
    <w:rPr>
      <w:rFonts w:ascii="Tahoma" w:hAnsi="Tahoma" w:cs="Tahoma"/>
      <w:sz w:val="16"/>
      <w:szCs w:val="16"/>
    </w:rPr>
  </w:style>
  <w:style w:type="character" w:customStyle="1" w:styleId="BallontekstChar">
    <w:name w:val="Ballontekst Char"/>
    <w:basedOn w:val="Standaardalinea-lettertype"/>
    <w:link w:val="Ballontekst"/>
    <w:uiPriority w:val="99"/>
    <w:semiHidden/>
    <w:rsid w:val="0097544D"/>
    <w:rPr>
      <w:rFonts w:ascii="Tahoma" w:eastAsiaTheme="minorEastAsia" w:hAnsi="Tahoma" w:cs="Tahoma"/>
      <w:sz w:val="16"/>
      <w:szCs w:val="16"/>
    </w:rPr>
  </w:style>
  <w:style w:type="paragraph" w:customStyle="1" w:styleId="Artikelplattetekst">
    <w:name w:val="Artikel platte tekst"/>
    <w:basedOn w:val="Standaard"/>
    <w:link w:val="ArtikelplattetekstChar"/>
    <w:qFormat/>
    <w:rsid w:val="006634B3"/>
    <w:pPr>
      <w:autoSpaceDE w:val="0"/>
      <w:autoSpaceDN w:val="0"/>
      <w:adjustRightInd w:val="0"/>
      <w:spacing w:before="100" w:line="201" w:lineRule="atLeast"/>
    </w:pPr>
    <w:rPr>
      <w:rFonts w:ascii="Calibri" w:hAnsi="Calibri" w:cs="Calibri"/>
      <w:color w:val="000000"/>
      <w:szCs w:val="22"/>
    </w:rPr>
  </w:style>
  <w:style w:type="character" w:customStyle="1" w:styleId="ArtikelplattetekstChar">
    <w:name w:val="Artikel platte tekst Char"/>
    <w:basedOn w:val="Standaardalinea-lettertype"/>
    <w:link w:val="Artikelplattetekst"/>
    <w:rsid w:val="006634B3"/>
    <w:rPr>
      <w:rFonts w:ascii="Calibri" w:eastAsiaTheme="minorEastAsia"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368170">
      <w:bodyDiv w:val="1"/>
      <w:marLeft w:val="0"/>
      <w:marRight w:val="0"/>
      <w:marTop w:val="0"/>
      <w:marBottom w:val="0"/>
      <w:divBdr>
        <w:top w:val="none" w:sz="0" w:space="0" w:color="auto"/>
        <w:left w:val="none" w:sz="0" w:space="0" w:color="auto"/>
        <w:bottom w:val="none" w:sz="0" w:space="0" w:color="auto"/>
        <w:right w:val="none" w:sz="0" w:space="0" w:color="auto"/>
      </w:divBdr>
      <w:divsChild>
        <w:div w:id="51291605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0"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B204A1-0475-4597-BA8F-F79D0BD706F7}"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nl-BE"/>
        </a:p>
      </dgm:t>
    </dgm:pt>
    <dgm:pt modelId="{B502B14D-652B-47BC-8F44-4CE78979CD76}">
      <dgm:prSet phldrT="[Tekst]">
        <dgm:style>
          <a:lnRef idx="2">
            <a:schemeClr val="accent1"/>
          </a:lnRef>
          <a:fillRef idx="1">
            <a:schemeClr val="lt1"/>
          </a:fillRef>
          <a:effectRef idx="0">
            <a:schemeClr val="accent1"/>
          </a:effectRef>
          <a:fontRef idx="minor">
            <a:schemeClr val="dk1"/>
          </a:fontRef>
        </dgm:style>
      </dgm:prSet>
      <dgm:spPr/>
      <dgm:t>
        <a:bodyPr/>
        <a:lstStyle/>
        <a:p>
          <a:r>
            <a:rPr lang="nl-BE" b="1">
              <a:solidFill>
                <a:schemeClr val="accent1"/>
              </a:solidFill>
            </a:rPr>
            <a:t>aanvraag</a:t>
          </a:r>
        </a:p>
      </dgm:t>
    </dgm:pt>
    <dgm:pt modelId="{81228059-E7E5-427B-A937-8480C3A34C25}" type="parTrans" cxnId="{A9EBB2EC-8FEE-4EEA-9E49-864552D3746C}">
      <dgm:prSet/>
      <dgm:spPr/>
      <dgm:t>
        <a:bodyPr/>
        <a:lstStyle/>
        <a:p>
          <a:endParaRPr lang="nl-BE"/>
        </a:p>
      </dgm:t>
    </dgm:pt>
    <dgm:pt modelId="{1D95D638-828E-4C01-B298-01741DF77817}" type="sibTrans" cxnId="{A9EBB2EC-8FEE-4EEA-9E49-864552D3746C}">
      <dgm:prSet/>
      <dgm:spPr/>
      <dgm:t>
        <a:bodyPr/>
        <a:lstStyle/>
        <a:p>
          <a:endParaRPr lang="nl-BE"/>
        </a:p>
      </dgm:t>
    </dgm:pt>
    <dgm:pt modelId="{B0306B9F-7069-4444-9DE6-C41DE7548336}">
      <dgm:prSet phldrT="[Tekst]" custT="1"/>
      <dgm:spPr/>
      <dgm:t>
        <a:bodyPr/>
        <a:lstStyle/>
        <a:p>
          <a:r>
            <a:rPr lang="nl-BE" sz="1100"/>
            <a:t>voor 30 juni kunnen aanvragen ingediend worden bij Onderwijscentrum Gent</a:t>
          </a:r>
        </a:p>
      </dgm:t>
    </dgm:pt>
    <dgm:pt modelId="{74A03434-9C4E-4C95-AE4E-36D3822B7825}" type="parTrans" cxnId="{B45E6234-4256-4B0D-8631-2FB2CC1703B6}">
      <dgm:prSet/>
      <dgm:spPr/>
      <dgm:t>
        <a:bodyPr/>
        <a:lstStyle/>
        <a:p>
          <a:endParaRPr lang="nl-BE"/>
        </a:p>
      </dgm:t>
    </dgm:pt>
    <dgm:pt modelId="{7026DC35-737A-4ECC-8C73-C2B7A65A7012}" type="sibTrans" cxnId="{B45E6234-4256-4B0D-8631-2FB2CC1703B6}">
      <dgm:prSet/>
      <dgm:spPr/>
      <dgm:t>
        <a:bodyPr/>
        <a:lstStyle/>
        <a:p>
          <a:endParaRPr lang="nl-BE"/>
        </a:p>
      </dgm:t>
    </dgm:pt>
    <dgm:pt modelId="{E0188EA4-9026-4253-8F2B-F88162753B2D}">
      <dgm:prSet phldrT="[Tekst]">
        <dgm:style>
          <a:lnRef idx="2">
            <a:schemeClr val="accent1"/>
          </a:lnRef>
          <a:fillRef idx="1">
            <a:schemeClr val="lt1"/>
          </a:fillRef>
          <a:effectRef idx="0">
            <a:schemeClr val="accent1"/>
          </a:effectRef>
          <a:fontRef idx="minor">
            <a:schemeClr val="dk1"/>
          </a:fontRef>
        </dgm:style>
      </dgm:prSet>
      <dgm:spPr/>
      <dgm:t>
        <a:bodyPr/>
        <a:lstStyle/>
        <a:p>
          <a:r>
            <a:rPr lang="nl-BE" b="1">
              <a:solidFill>
                <a:schemeClr val="accent1"/>
              </a:solidFill>
            </a:rPr>
            <a:t>beoordeling</a:t>
          </a:r>
          <a:endParaRPr lang="nl-BE"/>
        </a:p>
      </dgm:t>
    </dgm:pt>
    <dgm:pt modelId="{57622D12-1D61-45FD-9CB4-4E5FE172FB35}" type="parTrans" cxnId="{E506D3D2-49D7-4683-B4C9-8643FB1C207B}">
      <dgm:prSet/>
      <dgm:spPr/>
      <dgm:t>
        <a:bodyPr/>
        <a:lstStyle/>
        <a:p>
          <a:endParaRPr lang="nl-BE"/>
        </a:p>
      </dgm:t>
    </dgm:pt>
    <dgm:pt modelId="{CF6779F7-4D37-4FC9-8178-47F35299BFA9}" type="sibTrans" cxnId="{E506D3D2-49D7-4683-B4C9-8643FB1C207B}">
      <dgm:prSet/>
      <dgm:spPr/>
      <dgm:t>
        <a:bodyPr/>
        <a:lstStyle/>
        <a:p>
          <a:endParaRPr lang="nl-BE"/>
        </a:p>
      </dgm:t>
    </dgm:pt>
    <dgm:pt modelId="{07E3E78B-3980-467A-82E7-4C393BFAE1B3}">
      <dgm:prSet phldrT="[Tekst]" custT="1"/>
      <dgm:spPr/>
      <dgm:t>
        <a:bodyPr/>
        <a:lstStyle/>
        <a:p>
          <a:r>
            <a:rPr lang="nl-BE" sz="1100"/>
            <a:t>voor 15 juli worden jullie op de hoogte gebracht of jullie aanvraag ontvankelijk is</a:t>
          </a:r>
        </a:p>
      </dgm:t>
    </dgm:pt>
    <dgm:pt modelId="{43B6004E-42D2-4423-A566-7BFDF3BA0D25}" type="parTrans" cxnId="{47B1FBC6-CB38-4139-982E-798853083D47}">
      <dgm:prSet/>
      <dgm:spPr/>
      <dgm:t>
        <a:bodyPr/>
        <a:lstStyle/>
        <a:p>
          <a:endParaRPr lang="nl-BE"/>
        </a:p>
      </dgm:t>
    </dgm:pt>
    <dgm:pt modelId="{9836E2D4-211D-440B-A536-EC8A701B852B}" type="sibTrans" cxnId="{47B1FBC6-CB38-4139-982E-798853083D47}">
      <dgm:prSet/>
      <dgm:spPr/>
      <dgm:t>
        <a:bodyPr/>
        <a:lstStyle/>
        <a:p>
          <a:endParaRPr lang="nl-BE"/>
        </a:p>
      </dgm:t>
    </dgm:pt>
    <dgm:pt modelId="{30BDE77E-0C35-4731-B4F9-D8189D2FEB02}">
      <dgm:prSet phldrT="[Tekst]" custT="1"/>
      <dgm:spPr/>
      <dgm:t>
        <a:bodyPr/>
        <a:lstStyle/>
        <a:p>
          <a:r>
            <a:rPr lang="nl-BE" sz="1100"/>
            <a:t>per mail door Onderwijscentrum Gent</a:t>
          </a:r>
        </a:p>
      </dgm:t>
    </dgm:pt>
    <dgm:pt modelId="{C588563A-B91B-4493-AE5F-0D68A905BC6A}" type="parTrans" cxnId="{A6B1DD31-9155-4EE1-B189-41CE61464103}">
      <dgm:prSet/>
      <dgm:spPr/>
      <dgm:t>
        <a:bodyPr/>
        <a:lstStyle/>
        <a:p>
          <a:endParaRPr lang="nl-BE"/>
        </a:p>
      </dgm:t>
    </dgm:pt>
    <dgm:pt modelId="{A6389121-B618-40FE-A16C-1B45CC522180}" type="sibTrans" cxnId="{A6B1DD31-9155-4EE1-B189-41CE61464103}">
      <dgm:prSet/>
      <dgm:spPr/>
      <dgm:t>
        <a:bodyPr/>
        <a:lstStyle/>
        <a:p>
          <a:endParaRPr lang="nl-BE"/>
        </a:p>
      </dgm:t>
    </dgm:pt>
    <dgm:pt modelId="{E03AE964-FAAF-4598-95AC-986193128938}">
      <dgm:prSet phldrT="[Tekst]">
        <dgm:style>
          <a:lnRef idx="2">
            <a:schemeClr val="accent1"/>
          </a:lnRef>
          <a:fillRef idx="1">
            <a:schemeClr val="lt1"/>
          </a:fillRef>
          <a:effectRef idx="0">
            <a:schemeClr val="accent1"/>
          </a:effectRef>
          <a:fontRef idx="minor">
            <a:schemeClr val="dk1"/>
          </a:fontRef>
        </dgm:style>
      </dgm:prSet>
      <dgm:spPr/>
      <dgm:t>
        <a:bodyPr/>
        <a:lstStyle/>
        <a:p>
          <a:r>
            <a:rPr lang="nl-BE" b="1">
              <a:solidFill>
                <a:schemeClr val="accent1"/>
              </a:solidFill>
            </a:rPr>
            <a:t>beslissing</a:t>
          </a:r>
        </a:p>
      </dgm:t>
    </dgm:pt>
    <dgm:pt modelId="{8E3BF9ED-AD69-4F4D-9FB7-697C35E411A3}" type="parTrans" cxnId="{60374CF0-93B3-40A0-9BA8-679D41895345}">
      <dgm:prSet/>
      <dgm:spPr/>
      <dgm:t>
        <a:bodyPr/>
        <a:lstStyle/>
        <a:p>
          <a:endParaRPr lang="nl-BE"/>
        </a:p>
      </dgm:t>
    </dgm:pt>
    <dgm:pt modelId="{274399EB-B98B-4672-8BA4-7706920511AA}" type="sibTrans" cxnId="{60374CF0-93B3-40A0-9BA8-679D41895345}">
      <dgm:prSet/>
      <dgm:spPr/>
      <dgm:t>
        <a:bodyPr/>
        <a:lstStyle/>
        <a:p>
          <a:endParaRPr lang="nl-BE"/>
        </a:p>
      </dgm:t>
    </dgm:pt>
    <dgm:pt modelId="{5FE211A0-BFBB-441C-A589-857B9FD4D9EB}">
      <dgm:prSet phldrT="[Tekst]" custT="1"/>
      <dgm:spPr/>
      <dgm:t>
        <a:bodyPr/>
        <a:lstStyle/>
        <a:p>
          <a:r>
            <a:rPr lang="nl-BE" sz="1100"/>
            <a:t>voor 30 augustus worden jullie op de hoogte gebracht of jullie de subsidie zullen ontvangen</a:t>
          </a:r>
        </a:p>
      </dgm:t>
    </dgm:pt>
    <dgm:pt modelId="{04F218DB-B6F0-46B0-9BFF-6D1FE50857EF}" type="parTrans" cxnId="{FD7689DA-F29A-48C6-972F-FCEFED11B94A}">
      <dgm:prSet/>
      <dgm:spPr/>
      <dgm:t>
        <a:bodyPr/>
        <a:lstStyle/>
        <a:p>
          <a:endParaRPr lang="nl-BE"/>
        </a:p>
      </dgm:t>
    </dgm:pt>
    <dgm:pt modelId="{7D9AEC0D-4499-4709-BEF3-0E24FC40F147}" type="sibTrans" cxnId="{FD7689DA-F29A-48C6-972F-FCEFED11B94A}">
      <dgm:prSet/>
      <dgm:spPr/>
      <dgm:t>
        <a:bodyPr/>
        <a:lstStyle/>
        <a:p>
          <a:endParaRPr lang="nl-BE"/>
        </a:p>
      </dgm:t>
    </dgm:pt>
    <dgm:pt modelId="{23619E3E-2E2D-45B1-8CE8-1100DB7C5A74}">
      <dgm:prSet phldrT="[Tekst]" custT="1"/>
      <dgm:spPr/>
      <dgm:t>
        <a:bodyPr/>
        <a:lstStyle/>
        <a:p>
          <a:r>
            <a:rPr lang="nl-BE" sz="1100"/>
            <a:t>per mail door Onderwijscentrum Gent</a:t>
          </a:r>
        </a:p>
      </dgm:t>
    </dgm:pt>
    <dgm:pt modelId="{7FDDED26-E04B-4D62-B5CD-8F90823ED911}" type="parTrans" cxnId="{3A2F51A3-AA8D-4D22-88A2-6CF21C571134}">
      <dgm:prSet/>
      <dgm:spPr/>
      <dgm:t>
        <a:bodyPr/>
        <a:lstStyle/>
        <a:p>
          <a:endParaRPr lang="nl-BE"/>
        </a:p>
      </dgm:t>
    </dgm:pt>
    <dgm:pt modelId="{D7484733-2B1F-44A7-BC1A-31B997C94C88}" type="sibTrans" cxnId="{3A2F51A3-AA8D-4D22-88A2-6CF21C571134}">
      <dgm:prSet/>
      <dgm:spPr/>
      <dgm:t>
        <a:bodyPr/>
        <a:lstStyle/>
        <a:p>
          <a:endParaRPr lang="nl-BE"/>
        </a:p>
      </dgm:t>
    </dgm:pt>
    <dgm:pt modelId="{97937A3F-42DE-4934-B755-9AE854494371}">
      <dgm:prSet>
        <dgm:style>
          <a:lnRef idx="2">
            <a:schemeClr val="accent1"/>
          </a:lnRef>
          <a:fillRef idx="1">
            <a:schemeClr val="lt1"/>
          </a:fillRef>
          <a:effectRef idx="0">
            <a:schemeClr val="accent1"/>
          </a:effectRef>
          <a:fontRef idx="minor">
            <a:schemeClr val="dk1"/>
          </a:fontRef>
        </dgm:style>
      </dgm:prSet>
      <dgm:spPr/>
      <dgm:t>
        <a:bodyPr/>
        <a:lstStyle/>
        <a:p>
          <a:r>
            <a:rPr lang="nl-BE" b="1">
              <a:solidFill>
                <a:schemeClr val="accent1"/>
              </a:solidFill>
            </a:rPr>
            <a:t>uitbetaling</a:t>
          </a:r>
          <a:r>
            <a:rPr lang="nl-BE"/>
            <a:t> </a:t>
          </a:r>
          <a:r>
            <a:rPr lang="nl-BE" b="1">
              <a:solidFill>
                <a:schemeClr val="accent1"/>
              </a:solidFill>
            </a:rPr>
            <a:t>90%</a:t>
          </a:r>
        </a:p>
      </dgm:t>
    </dgm:pt>
    <dgm:pt modelId="{1E0DCE84-19BA-42FD-931F-D0CED21C013E}" type="parTrans" cxnId="{F51A4A3E-BF20-46BC-B222-BF452C47BF50}">
      <dgm:prSet/>
      <dgm:spPr/>
      <dgm:t>
        <a:bodyPr/>
        <a:lstStyle/>
        <a:p>
          <a:endParaRPr lang="nl-BE"/>
        </a:p>
      </dgm:t>
    </dgm:pt>
    <dgm:pt modelId="{92580CE8-5B0C-4CA3-A9BD-552946B768B4}" type="sibTrans" cxnId="{F51A4A3E-BF20-46BC-B222-BF452C47BF50}">
      <dgm:prSet/>
      <dgm:spPr/>
      <dgm:t>
        <a:bodyPr/>
        <a:lstStyle/>
        <a:p>
          <a:endParaRPr lang="nl-BE"/>
        </a:p>
      </dgm:t>
    </dgm:pt>
    <dgm:pt modelId="{CE16DEBF-8103-4540-98AE-6F024299F626}">
      <dgm:prSet custT="1"/>
      <dgm:spPr/>
      <dgm:t>
        <a:bodyPr/>
        <a:lstStyle/>
        <a:p>
          <a:r>
            <a:rPr lang="nl-BE" sz="1100"/>
            <a:t>in september gebeurt de uitbetaling van 90% van het subsidiebedrag</a:t>
          </a:r>
        </a:p>
      </dgm:t>
    </dgm:pt>
    <dgm:pt modelId="{4FCCEA02-3A55-4236-84AD-8D34C4F9B52C}" type="parTrans" cxnId="{C55CD8DC-3CA2-4C4A-A913-4F2D60A6BD8F}">
      <dgm:prSet/>
      <dgm:spPr/>
      <dgm:t>
        <a:bodyPr/>
        <a:lstStyle/>
        <a:p>
          <a:endParaRPr lang="nl-BE"/>
        </a:p>
      </dgm:t>
    </dgm:pt>
    <dgm:pt modelId="{D624E926-2112-4D19-A32C-808583673F28}" type="sibTrans" cxnId="{C55CD8DC-3CA2-4C4A-A913-4F2D60A6BD8F}">
      <dgm:prSet/>
      <dgm:spPr/>
      <dgm:t>
        <a:bodyPr/>
        <a:lstStyle/>
        <a:p>
          <a:endParaRPr lang="nl-BE"/>
        </a:p>
      </dgm:t>
    </dgm:pt>
    <dgm:pt modelId="{EE812A19-45AE-45E6-B70E-5FA8C8E57C33}">
      <dgm:prSet custT="1"/>
      <dgm:spPr/>
      <dgm:t>
        <a:bodyPr/>
        <a:lstStyle/>
        <a:p>
          <a:r>
            <a:rPr lang="nl-BE" sz="1100"/>
            <a:t>op jullie rekeningnummer </a:t>
          </a:r>
        </a:p>
      </dgm:t>
    </dgm:pt>
    <dgm:pt modelId="{225B0A5F-0F52-40A3-9776-9EA4924C5B85}" type="parTrans" cxnId="{53B7716E-0A01-4066-8CBE-BE688A2B6AE0}">
      <dgm:prSet/>
      <dgm:spPr/>
      <dgm:t>
        <a:bodyPr/>
        <a:lstStyle/>
        <a:p>
          <a:endParaRPr lang="nl-BE"/>
        </a:p>
      </dgm:t>
    </dgm:pt>
    <dgm:pt modelId="{C8B688E8-9A70-471C-BDB1-B3C992866E0B}" type="sibTrans" cxnId="{53B7716E-0A01-4066-8CBE-BE688A2B6AE0}">
      <dgm:prSet/>
      <dgm:spPr/>
      <dgm:t>
        <a:bodyPr/>
        <a:lstStyle/>
        <a:p>
          <a:endParaRPr lang="nl-BE"/>
        </a:p>
      </dgm:t>
    </dgm:pt>
    <dgm:pt modelId="{067B4996-4044-4FEB-AC65-991D27DE5D3B}">
      <dgm:prSet>
        <dgm:style>
          <a:lnRef idx="2">
            <a:schemeClr val="accent1"/>
          </a:lnRef>
          <a:fillRef idx="1">
            <a:schemeClr val="lt1"/>
          </a:fillRef>
          <a:effectRef idx="0">
            <a:schemeClr val="accent1"/>
          </a:effectRef>
          <a:fontRef idx="minor">
            <a:schemeClr val="dk1"/>
          </a:fontRef>
        </dgm:style>
      </dgm:prSet>
      <dgm:spPr/>
      <dgm:t>
        <a:bodyPr/>
        <a:lstStyle/>
        <a:p>
          <a:r>
            <a:rPr lang="nl-BE" b="1">
              <a:solidFill>
                <a:schemeClr val="accent1"/>
              </a:solidFill>
            </a:rPr>
            <a:t>controle</a:t>
          </a:r>
        </a:p>
      </dgm:t>
    </dgm:pt>
    <dgm:pt modelId="{3FE3A74A-CCF2-4028-A80D-6FAF443DBD06}" type="parTrans" cxnId="{BA84A13B-48DE-4E0B-86BE-AE335C9052C1}">
      <dgm:prSet/>
      <dgm:spPr/>
      <dgm:t>
        <a:bodyPr/>
        <a:lstStyle/>
        <a:p>
          <a:endParaRPr lang="nl-BE"/>
        </a:p>
      </dgm:t>
    </dgm:pt>
    <dgm:pt modelId="{86E57ABC-A737-4382-8CA3-B666D9D6E323}" type="sibTrans" cxnId="{BA84A13B-48DE-4E0B-86BE-AE335C9052C1}">
      <dgm:prSet/>
      <dgm:spPr/>
      <dgm:t>
        <a:bodyPr/>
        <a:lstStyle/>
        <a:p>
          <a:endParaRPr lang="nl-BE"/>
        </a:p>
      </dgm:t>
    </dgm:pt>
    <dgm:pt modelId="{884C2A4C-6993-4E54-BD6E-58A7BDFC2F5E}">
      <dgm:prSet>
        <dgm:style>
          <a:lnRef idx="2">
            <a:schemeClr val="accent1"/>
          </a:lnRef>
          <a:fillRef idx="1">
            <a:schemeClr val="lt1"/>
          </a:fillRef>
          <a:effectRef idx="0">
            <a:schemeClr val="accent1"/>
          </a:effectRef>
          <a:fontRef idx="minor">
            <a:schemeClr val="dk1"/>
          </a:fontRef>
        </dgm:style>
      </dgm:prSet>
      <dgm:spPr/>
      <dgm:t>
        <a:bodyPr/>
        <a:lstStyle/>
        <a:p>
          <a:r>
            <a:rPr lang="nl-BE" b="1">
              <a:solidFill>
                <a:schemeClr val="accent1"/>
              </a:solidFill>
            </a:rPr>
            <a:t>uitbetaling</a:t>
          </a:r>
          <a:r>
            <a:rPr lang="nl-BE"/>
            <a:t> </a:t>
          </a:r>
          <a:r>
            <a:rPr lang="nl-BE" b="1">
              <a:solidFill>
                <a:schemeClr val="accent1"/>
              </a:solidFill>
            </a:rPr>
            <a:t>10%</a:t>
          </a:r>
        </a:p>
      </dgm:t>
    </dgm:pt>
    <dgm:pt modelId="{452EA408-8EB3-4310-ADA8-92353D3A3E58}" type="parTrans" cxnId="{0B641810-9817-44EF-BFD1-1ECEE51C80CF}">
      <dgm:prSet/>
      <dgm:spPr/>
      <dgm:t>
        <a:bodyPr/>
        <a:lstStyle/>
        <a:p>
          <a:endParaRPr lang="nl-BE"/>
        </a:p>
      </dgm:t>
    </dgm:pt>
    <dgm:pt modelId="{DB459E09-E8CF-4375-9993-CCFBEB54A2FF}" type="sibTrans" cxnId="{0B641810-9817-44EF-BFD1-1ECEE51C80CF}">
      <dgm:prSet/>
      <dgm:spPr/>
      <dgm:t>
        <a:bodyPr/>
        <a:lstStyle/>
        <a:p>
          <a:endParaRPr lang="nl-BE"/>
        </a:p>
      </dgm:t>
    </dgm:pt>
    <dgm:pt modelId="{BB8E9677-2E77-42C5-8657-1F67853E371F}">
      <dgm:prSet custT="1"/>
      <dgm:spPr/>
      <dgm:t>
        <a:bodyPr/>
        <a:lstStyle/>
        <a:p>
          <a:r>
            <a:rPr lang="nl-BE" sz="1100"/>
            <a:t>voor 30 juni moet dit evaluatieformulier ingediend worden bij Onderwijscentrum Gent</a:t>
          </a:r>
          <a:endParaRPr lang="nl-BE" sz="1100">
            <a:solidFill>
              <a:sysClr val="windowText" lastClr="000000"/>
            </a:solidFill>
          </a:endParaRPr>
        </a:p>
      </dgm:t>
    </dgm:pt>
    <dgm:pt modelId="{F6D0E88B-DCFC-4907-BE71-9B3CD5E67B50}" type="parTrans" cxnId="{5D39761E-AA8E-4526-9378-5EB70D07E8E3}">
      <dgm:prSet/>
      <dgm:spPr/>
      <dgm:t>
        <a:bodyPr/>
        <a:lstStyle/>
        <a:p>
          <a:endParaRPr lang="nl-BE"/>
        </a:p>
      </dgm:t>
    </dgm:pt>
    <dgm:pt modelId="{C0E0BBDC-C9EE-4CDC-831B-AF71C977255F}" type="sibTrans" cxnId="{5D39761E-AA8E-4526-9378-5EB70D07E8E3}">
      <dgm:prSet/>
      <dgm:spPr/>
      <dgm:t>
        <a:bodyPr/>
        <a:lstStyle/>
        <a:p>
          <a:endParaRPr lang="nl-BE"/>
        </a:p>
      </dgm:t>
    </dgm:pt>
    <dgm:pt modelId="{0AF382B1-C297-44A9-87A0-0DE1581AD0D0}">
      <dgm:prSet custT="1"/>
      <dgm:spPr/>
      <dgm:t>
        <a:bodyPr/>
        <a:lstStyle/>
        <a:p>
          <a:r>
            <a:rPr lang="nl-BE" sz="1100"/>
            <a:t>op jullie rekeningnummer (normaal gezien in de loop van september)</a:t>
          </a:r>
        </a:p>
      </dgm:t>
    </dgm:pt>
    <dgm:pt modelId="{BE3E5E88-C6D0-4523-AB51-87B67DE33927}" type="parTrans" cxnId="{48981E5B-FADA-4716-A1BD-E43A18891FD7}">
      <dgm:prSet/>
      <dgm:spPr/>
      <dgm:t>
        <a:bodyPr/>
        <a:lstStyle/>
        <a:p>
          <a:endParaRPr lang="nl-BE"/>
        </a:p>
      </dgm:t>
    </dgm:pt>
    <dgm:pt modelId="{D9E0738C-8AA4-493F-813B-12C403ABC0C1}" type="sibTrans" cxnId="{48981E5B-FADA-4716-A1BD-E43A18891FD7}">
      <dgm:prSet/>
      <dgm:spPr/>
      <dgm:t>
        <a:bodyPr/>
        <a:lstStyle/>
        <a:p>
          <a:endParaRPr lang="nl-BE"/>
        </a:p>
      </dgm:t>
    </dgm:pt>
    <dgm:pt modelId="{9D5CCD16-827E-4D78-95C0-1F0BDA2F9147}">
      <dgm:prSet custT="1"/>
      <dgm:spPr/>
      <dgm:t>
        <a:bodyPr/>
        <a:lstStyle/>
        <a:p>
          <a:r>
            <a:rPr lang="nl-BE" sz="1100"/>
            <a:t>na positieve evaluatie door Onderwijscentrum Gent wordt de overige 10% van de subsidie uitbetaald</a:t>
          </a:r>
        </a:p>
      </dgm:t>
    </dgm:pt>
    <dgm:pt modelId="{B96868B6-EB9F-4545-931B-5274F9608874}" type="parTrans" cxnId="{E74ED5ED-16ED-4FCE-B9F3-143749B09295}">
      <dgm:prSet/>
      <dgm:spPr/>
      <dgm:t>
        <a:bodyPr/>
        <a:lstStyle/>
        <a:p>
          <a:endParaRPr lang="nl-BE"/>
        </a:p>
      </dgm:t>
    </dgm:pt>
    <dgm:pt modelId="{F6A74908-A37D-445B-ACF3-439256FC05BF}" type="sibTrans" cxnId="{E74ED5ED-16ED-4FCE-B9F3-143749B09295}">
      <dgm:prSet/>
      <dgm:spPr/>
      <dgm:t>
        <a:bodyPr/>
        <a:lstStyle/>
        <a:p>
          <a:endParaRPr lang="nl-BE"/>
        </a:p>
      </dgm:t>
    </dgm:pt>
    <dgm:pt modelId="{44896F10-C014-4347-991B-66B715EBC7A9}">
      <dgm:prSet custT="1"/>
      <dgm:spPr/>
      <dgm:t>
        <a:bodyPr/>
        <a:lstStyle/>
        <a:p>
          <a:r>
            <a:rPr lang="nl-BE" sz="1100">
              <a:solidFill>
                <a:sysClr val="windowText" lastClr="000000"/>
              </a:solidFill>
            </a:rPr>
            <a:t>het evaluatieformulier is te verkrijgen via de website van Onderwijscentrum Gent</a:t>
          </a:r>
        </a:p>
      </dgm:t>
    </dgm:pt>
    <dgm:pt modelId="{E34767E3-410C-4811-AC5E-C3E13E7FFE15}" type="parTrans" cxnId="{95A3B265-56B1-4FAC-BC7C-DF356F15F428}">
      <dgm:prSet/>
      <dgm:spPr/>
    </dgm:pt>
    <dgm:pt modelId="{85AFCD29-0DBB-4067-9EA5-2B3E9235E1DE}" type="sibTrans" cxnId="{95A3B265-56B1-4FAC-BC7C-DF356F15F428}">
      <dgm:prSet/>
      <dgm:spPr/>
    </dgm:pt>
    <dgm:pt modelId="{DD9AB35F-F282-41ED-992B-61251D202512}">
      <dgm:prSet phldrT="[Tekst]" custT="1"/>
      <dgm:spPr/>
      <dgm:t>
        <a:bodyPr/>
        <a:lstStyle/>
        <a:p>
          <a:r>
            <a:rPr lang="nl-BE" sz="1100"/>
            <a:t>het aanvraagformulier is te verkrijgen via de website van Onderwijscentrum Gent</a:t>
          </a:r>
        </a:p>
      </dgm:t>
    </dgm:pt>
    <dgm:pt modelId="{8994152A-65BC-4D63-9670-39D92BAF6A42}" type="sibTrans" cxnId="{E298AD56-C302-4E1E-AB2E-FEE87BC2377C}">
      <dgm:prSet/>
      <dgm:spPr/>
      <dgm:t>
        <a:bodyPr/>
        <a:lstStyle/>
        <a:p>
          <a:endParaRPr lang="nl-BE"/>
        </a:p>
      </dgm:t>
    </dgm:pt>
    <dgm:pt modelId="{159F503D-476F-47BF-9E4D-2656245AF5CC}" type="parTrans" cxnId="{E298AD56-C302-4E1E-AB2E-FEE87BC2377C}">
      <dgm:prSet/>
      <dgm:spPr/>
      <dgm:t>
        <a:bodyPr/>
        <a:lstStyle/>
        <a:p>
          <a:endParaRPr lang="nl-BE"/>
        </a:p>
      </dgm:t>
    </dgm:pt>
    <dgm:pt modelId="{E5C9DE3D-467C-4529-9E3A-CB6A1F1A7BE1}" type="pres">
      <dgm:prSet presAssocID="{D1B204A1-0475-4597-BA8F-F79D0BD706F7}" presName="linearFlow" presStyleCnt="0">
        <dgm:presLayoutVars>
          <dgm:dir/>
          <dgm:animLvl val="lvl"/>
          <dgm:resizeHandles val="exact"/>
        </dgm:presLayoutVars>
      </dgm:prSet>
      <dgm:spPr/>
      <dgm:t>
        <a:bodyPr/>
        <a:lstStyle/>
        <a:p>
          <a:endParaRPr lang="nl-BE"/>
        </a:p>
      </dgm:t>
    </dgm:pt>
    <dgm:pt modelId="{73FF5DDB-F983-486E-93DD-71BD0F8BD9EF}" type="pres">
      <dgm:prSet presAssocID="{B502B14D-652B-47BC-8F44-4CE78979CD76}" presName="composite" presStyleCnt="0"/>
      <dgm:spPr/>
    </dgm:pt>
    <dgm:pt modelId="{7D25C5D2-8FB4-4717-BAD4-4A2859FB4413}" type="pres">
      <dgm:prSet presAssocID="{B502B14D-652B-47BC-8F44-4CE78979CD76}" presName="parentText" presStyleLbl="alignNode1" presStyleIdx="0" presStyleCnt="6">
        <dgm:presLayoutVars>
          <dgm:chMax val="1"/>
          <dgm:bulletEnabled val="1"/>
        </dgm:presLayoutVars>
      </dgm:prSet>
      <dgm:spPr/>
      <dgm:t>
        <a:bodyPr/>
        <a:lstStyle/>
        <a:p>
          <a:endParaRPr lang="nl-BE"/>
        </a:p>
      </dgm:t>
    </dgm:pt>
    <dgm:pt modelId="{AE98FB1A-11EC-48F6-A5A4-C2EDD61F77BC}" type="pres">
      <dgm:prSet presAssocID="{B502B14D-652B-47BC-8F44-4CE78979CD76}" presName="descendantText" presStyleLbl="alignAcc1" presStyleIdx="0" presStyleCnt="6">
        <dgm:presLayoutVars>
          <dgm:bulletEnabled val="1"/>
        </dgm:presLayoutVars>
      </dgm:prSet>
      <dgm:spPr/>
      <dgm:t>
        <a:bodyPr/>
        <a:lstStyle/>
        <a:p>
          <a:endParaRPr lang="nl-BE"/>
        </a:p>
      </dgm:t>
    </dgm:pt>
    <dgm:pt modelId="{59C054E7-D0A7-4817-88D8-DF67C94806B0}" type="pres">
      <dgm:prSet presAssocID="{1D95D638-828E-4C01-B298-01741DF77817}" presName="sp" presStyleCnt="0"/>
      <dgm:spPr/>
    </dgm:pt>
    <dgm:pt modelId="{F7B34DF6-CF2B-4566-8393-B9D3DC2F7722}" type="pres">
      <dgm:prSet presAssocID="{E0188EA4-9026-4253-8F2B-F88162753B2D}" presName="composite" presStyleCnt="0"/>
      <dgm:spPr/>
    </dgm:pt>
    <dgm:pt modelId="{60BF42D4-FBC3-4E30-8596-390AC69EFBA6}" type="pres">
      <dgm:prSet presAssocID="{E0188EA4-9026-4253-8F2B-F88162753B2D}" presName="parentText" presStyleLbl="alignNode1" presStyleIdx="1" presStyleCnt="6">
        <dgm:presLayoutVars>
          <dgm:chMax val="1"/>
          <dgm:bulletEnabled val="1"/>
        </dgm:presLayoutVars>
      </dgm:prSet>
      <dgm:spPr/>
      <dgm:t>
        <a:bodyPr/>
        <a:lstStyle/>
        <a:p>
          <a:endParaRPr lang="nl-BE"/>
        </a:p>
      </dgm:t>
    </dgm:pt>
    <dgm:pt modelId="{4E58C143-13E9-49CB-ABE3-15DE1FC80679}" type="pres">
      <dgm:prSet presAssocID="{E0188EA4-9026-4253-8F2B-F88162753B2D}" presName="descendantText" presStyleLbl="alignAcc1" presStyleIdx="1" presStyleCnt="6">
        <dgm:presLayoutVars>
          <dgm:bulletEnabled val="1"/>
        </dgm:presLayoutVars>
      </dgm:prSet>
      <dgm:spPr/>
      <dgm:t>
        <a:bodyPr/>
        <a:lstStyle/>
        <a:p>
          <a:endParaRPr lang="nl-BE"/>
        </a:p>
      </dgm:t>
    </dgm:pt>
    <dgm:pt modelId="{72D9EF5D-0D31-45DC-B256-A88B6C7B7E28}" type="pres">
      <dgm:prSet presAssocID="{CF6779F7-4D37-4FC9-8178-47F35299BFA9}" presName="sp" presStyleCnt="0"/>
      <dgm:spPr/>
    </dgm:pt>
    <dgm:pt modelId="{B5497C4A-02B7-4F22-A68C-2239A8965952}" type="pres">
      <dgm:prSet presAssocID="{E03AE964-FAAF-4598-95AC-986193128938}" presName="composite" presStyleCnt="0"/>
      <dgm:spPr/>
    </dgm:pt>
    <dgm:pt modelId="{69442466-C50E-46E7-9C65-799B83B13CE7}" type="pres">
      <dgm:prSet presAssocID="{E03AE964-FAAF-4598-95AC-986193128938}" presName="parentText" presStyleLbl="alignNode1" presStyleIdx="2" presStyleCnt="6">
        <dgm:presLayoutVars>
          <dgm:chMax val="1"/>
          <dgm:bulletEnabled val="1"/>
        </dgm:presLayoutVars>
      </dgm:prSet>
      <dgm:spPr/>
      <dgm:t>
        <a:bodyPr/>
        <a:lstStyle/>
        <a:p>
          <a:endParaRPr lang="nl-BE"/>
        </a:p>
      </dgm:t>
    </dgm:pt>
    <dgm:pt modelId="{6F16E52F-0B28-4326-8F8F-8E79C6A39350}" type="pres">
      <dgm:prSet presAssocID="{E03AE964-FAAF-4598-95AC-986193128938}" presName="descendantText" presStyleLbl="alignAcc1" presStyleIdx="2" presStyleCnt="6">
        <dgm:presLayoutVars>
          <dgm:bulletEnabled val="1"/>
        </dgm:presLayoutVars>
      </dgm:prSet>
      <dgm:spPr/>
      <dgm:t>
        <a:bodyPr/>
        <a:lstStyle/>
        <a:p>
          <a:endParaRPr lang="nl-BE"/>
        </a:p>
      </dgm:t>
    </dgm:pt>
    <dgm:pt modelId="{C49654D2-7EEA-49C6-B473-8D558ACBF386}" type="pres">
      <dgm:prSet presAssocID="{274399EB-B98B-4672-8BA4-7706920511AA}" presName="sp" presStyleCnt="0"/>
      <dgm:spPr/>
    </dgm:pt>
    <dgm:pt modelId="{D9E32409-01AD-4FB8-958A-8D56CCCD5AF1}" type="pres">
      <dgm:prSet presAssocID="{97937A3F-42DE-4934-B755-9AE854494371}" presName="composite" presStyleCnt="0"/>
      <dgm:spPr/>
    </dgm:pt>
    <dgm:pt modelId="{A2DAA8D6-4571-45FD-9C89-22857DD36BBE}" type="pres">
      <dgm:prSet presAssocID="{97937A3F-42DE-4934-B755-9AE854494371}" presName="parentText" presStyleLbl="alignNode1" presStyleIdx="3" presStyleCnt="6">
        <dgm:presLayoutVars>
          <dgm:chMax val="1"/>
          <dgm:bulletEnabled val="1"/>
        </dgm:presLayoutVars>
      </dgm:prSet>
      <dgm:spPr/>
      <dgm:t>
        <a:bodyPr/>
        <a:lstStyle/>
        <a:p>
          <a:endParaRPr lang="nl-BE"/>
        </a:p>
      </dgm:t>
    </dgm:pt>
    <dgm:pt modelId="{97589543-A4B7-4DE4-8A40-B83A173F40B1}" type="pres">
      <dgm:prSet presAssocID="{97937A3F-42DE-4934-B755-9AE854494371}" presName="descendantText" presStyleLbl="alignAcc1" presStyleIdx="3" presStyleCnt="6">
        <dgm:presLayoutVars>
          <dgm:bulletEnabled val="1"/>
        </dgm:presLayoutVars>
      </dgm:prSet>
      <dgm:spPr/>
      <dgm:t>
        <a:bodyPr/>
        <a:lstStyle/>
        <a:p>
          <a:endParaRPr lang="nl-BE"/>
        </a:p>
      </dgm:t>
    </dgm:pt>
    <dgm:pt modelId="{EEE6E6DF-746B-4221-B2F8-80ECCB007CD2}" type="pres">
      <dgm:prSet presAssocID="{92580CE8-5B0C-4CA3-A9BD-552946B768B4}" presName="sp" presStyleCnt="0"/>
      <dgm:spPr/>
    </dgm:pt>
    <dgm:pt modelId="{BD786187-D2FF-4289-A295-9F51FC392801}" type="pres">
      <dgm:prSet presAssocID="{067B4996-4044-4FEB-AC65-991D27DE5D3B}" presName="composite" presStyleCnt="0"/>
      <dgm:spPr/>
    </dgm:pt>
    <dgm:pt modelId="{FA9B551B-6645-48FD-BFB7-291A080BF0EB}" type="pres">
      <dgm:prSet presAssocID="{067B4996-4044-4FEB-AC65-991D27DE5D3B}" presName="parentText" presStyleLbl="alignNode1" presStyleIdx="4" presStyleCnt="6">
        <dgm:presLayoutVars>
          <dgm:chMax val="1"/>
          <dgm:bulletEnabled val="1"/>
        </dgm:presLayoutVars>
      </dgm:prSet>
      <dgm:spPr/>
      <dgm:t>
        <a:bodyPr/>
        <a:lstStyle/>
        <a:p>
          <a:endParaRPr lang="nl-BE"/>
        </a:p>
      </dgm:t>
    </dgm:pt>
    <dgm:pt modelId="{599D55AB-FDCB-45C5-9962-21BF995817DC}" type="pres">
      <dgm:prSet presAssocID="{067B4996-4044-4FEB-AC65-991D27DE5D3B}" presName="descendantText" presStyleLbl="alignAcc1" presStyleIdx="4" presStyleCnt="6">
        <dgm:presLayoutVars>
          <dgm:bulletEnabled val="1"/>
        </dgm:presLayoutVars>
      </dgm:prSet>
      <dgm:spPr/>
      <dgm:t>
        <a:bodyPr/>
        <a:lstStyle/>
        <a:p>
          <a:endParaRPr lang="nl-BE"/>
        </a:p>
      </dgm:t>
    </dgm:pt>
    <dgm:pt modelId="{ED6721BE-7E47-4ADA-8EF0-BA19DD1EE65E}" type="pres">
      <dgm:prSet presAssocID="{86E57ABC-A737-4382-8CA3-B666D9D6E323}" presName="sp" presStyleCnt="0"/>
      <dgm:spPr/>
    </dgm:pt>
    <dgm:pt modelId="{9795D643-778B-4C96-A8A3-9D9962358E8F}" type="pres">
      <dgm:prSet presAssocID="{884C2A4C-6993-4E54-BD6E-58A7BDFC2F5E}" presName="composite" presStyleCnt="0"/>
      <dgm:spPr/>
    </dgm:pt>
    <dgm:pt modelId="{44F8BC4A-880D-4615-85D6-25BB70520792}" type="pres">
      <dgm:prSet presAssocID="{884C2A4C-6993-4E54-BD6E-58A7BDFC2F5E}" presName="parentText" presStyleLbl="alignNode1" presStyleIdx="5" presStyleCnt="6">
        <dgm:presLayoutVars>
          <dgm:chMax val="1"/>
          <dgm:bulletEnabled val="1"/>
        </dgm:presLayoutVars>
      </dgm:prSet>
      <dgm:spPr/>
      <dgm:t>
        <a:bodyPr/>
        <a:lstStyle/>
        <a:p>
          <a:endParaRPr lang="nl-BE"/>
        </a:p>
      </dgm:t>
    </dgm:pt>
    <dgm:pt modelId="{9E7AF091-5E2A-45F5-9D18-3B752868041A}" type="pres">
      <dgm:prSet presAssocID="{884C2A4C-6993-4E54-BD6E-58A7BDFC2F5E}" presName="descendantText" presStyleLbl="alignAcc1" presStyleIdx="5" presStyleCnt="6">
        <dgm:presLayoutVars>
          <dgm:bulletEnabled val="1"/>
        </dgm:presLayoutVars>
      </dgm:prSet>
      <dgm:spPr/>
      <dgm:t>
        <a:bodyPr/>
        <a:lstStyle/>
        <a:p>
          <a:endParaRPr lang="nl-BE"/>
        </a:p>
      </dgm:t>
    </dgm:pt>
  </dgm:ptLst>
  <dgm:cxnLst>
    <dgm:cxn modelId="{3A2F51A3-AA8D-4D22-88A2-6CF21C571134}" srcId="{E03AE964-FAAF-4598-95AC-986193128938}" destId="{23619E3E-2E2D-45B1-8CE8-1100DB7C5A74}" srcOrd="1" destOrd="0" parTransId="{7FDDED26-E04B-4D62-B5CD-8F90823ED911}" sibTransId="{D7484733-2B1F-44A7-BC1A-31B997C94C88}"/>
    <dgm:cxn modelId="{FD7689DA-F29A-48C6-972F-FCEFED11B94A}" srcId="{E03AE964-FAAF-4598-95AC-986193128938}" destId="{5FE211A0-BFBB-441C-A589-857B9FD4D9EB}" srcOrd="0" destOrd="0" parTransId="{04F218DB-B6F0-46B0-9BFF-6D1FE50857EF}" sibTransId="{7D9AEC0D-4499-4709-BEF3-0E24FC40F147}"/>
    <dgm:cxn modelId="{53B7716E-0A01-4066-8CBE-BE688A2B6AE0}" srcId="{97937A3F-42DE-4934-B755-9AE854494371}" destId="{EE812A19-45AE-45E6-B70E-5FA8C8E57C33}" srcOrd="1" destOrd="0" parTransId="{225B0A5F-0F52-40A3-9776-9EA4924C5B85}" sibTransId="{C8B688E8-9A70-471C-BDB1-B3C992866E0B}"/>
    <dgm:cxn modelId="{47B1FBC6-CB38-4139-982E-798853083D47}" srcId="{E0188EA4-9026-4253-8F2B-F88162753B2D}" destId="{07E3E78B-3980-467A-82E7-4C393BFAE1B3}" srcOrd="0" destOrd="0" parTransId="{43B6004E-42D2-4423-A566-7BFDF3BA0D25}" sibTransId="{9836E2D4-211D-440B-A536-EC8A701B852B}"/>
    <dgm:cxn modelId="{3E20932B-2911-46C9-B792-5050D0AD6664}" type="presOf" srcId="{E03AE964-FAAF-4598-95AC-986193128938}" destId="{69442466-C50E-46E7-9C65-799B83B13CE7}" srcOrd="0" destOrd="0" presId="urn:microsoft.com/office/officeart/2005/8/layout/chevron2"/>
    <dgm:cxn modelId="{3E48AFF1-9CC5-4E87-976C-53701AAF4935}" type="presOf" srcId="{E0188EA4-9026-4253-8F2B-F88162753B2D}" destId="{60BF42D4-FBC3-4E30-8596-390AC69EFBA6}" srcOrd="0" destOrd="0" presId="urn:microsoft.com/office/officeart/2005/8/layout/chevron2"/>
    <dgm:cxn modelId="{A6B1DD31-9155-4EE1-B189-41CE61464103}" srcId="{E0188EA4-9026-4253-8F2B-F88162753B2D}" destId="{30BDE77E-0C35-4731-B4F9-D8189D2FEB02}" srcOrd="1" destOrd="0" parTransId="{C588563A-B91B-4493-AE5F-0D68A905BC6A}" sibTransId="{A6389121-B618-40FE-A16C-1B45CC522180}"/>
    <dgm:cxn modelId="{F5E56054-2E21-4FA8-A439-BDF10AF3E556}" type="presOf" srcId="{9D5CCD16-827E-4D78-95C0-1F0BDA2F9147}" destId="{9E7AF091-5E2A-45F5-9D18-3B752868041A}" srcOrd="0" destOrd="0" presId="urn:microsoft.com/office/officeart/2005/8/layout/chevron2"/>
    <dgm:cxn modelId="{48981E5B-FADA-4716-A1BD-E43A18891FD7}" srcId="{884C2A4C-6993-4E54-BD6E-58A7BDFC2F5E}" destId="{0AF382B1-C297-44A9-87A0-0DE1581AD0D0}" srcOrd="1" destOrd="0" parTransId="{BE3E5E88-C6D0-4523-AB51-87B67DE33927}" sibTransId="{D9E0738C-8AA4-493F-813B-12C403ABC0C1}"/>
    <dgm:cxn modelId="{38A9A15A-7C6B-4E10-85F3-A5A45111E2C9}" type="presOf" srcId="{0AF382B1-C297-44A9-87A0-0DE1581AD0D0}" destId="{9E7AF091-5E2A-45F5-9D18-3B752868041A}" srcOrd="0" destOrd="1" presId="urn:microsoft.com/office/officeart/2005/8/layout/chevron2"/>
    <dgm:cxn modelId="{C55CD8DC-3CA2-4C4A-A913-4F2D60A6BD8F}" srcId="{97937A3F-42DE-4934-B755-9AE854494371}" destId="{CE16DEBF-8103-4540-98AE-6F024299F626}" srcOrd="0" destOrd="0" parTransId="{4FCCEA02-3A55-4236-84AD-8D34C4F9B52C}" sibTransId="{D624E926-2112-4D19-A32C-808583673F28}"/>
    <dgm:cxn modelId="{E298AD56-C302-4E1E-AB2E-FEE87BC2377C}" srcId="{B502B14D-652B-47BC-8F44-4CE78979CD76}" destId="{DD9AB35F-F282-41ED-992B-61251D202512}" srcOrd="1" destOrd="0" parTransId="{159F503D-476F-47BF-9E4D-2656245AF5CC}" sibTransId="{8994152A-65BC-4D63-9670-39D92BAF6A42}"/>
    <dgm:cxn modelId="{E506D3D2-49D7-4683-B4C9-8643FB1C207B}" srcId="{D1B204A1-0475-4597-BA8F-F79D0BD706F7}" destId="{E0188EA4-9026-4253-8F2B-F88162753B2D}" srcOrd="1" destOrd="0" parTransId="{57622D12-1D61-45FD-9CB4-4E5FE172FB35}" sibTransId="{CF6779F7-4D37-4FC9-8178-47F35299BFA9}"/>
    <dgm:cxn modelId="{D3EE38D1-976F-47C7-BFBB-AB6718C64DB5}" type="presOf" srcId="{97937A3F-42DE-4934-B755-9AE854494371}" destId="{A2DAA8D6-4571-45FD-9C89-22857DD36BBE}" srcOrd="0" destOrd="0" presId="urn:microsoft.com/office/officeart/2005/8/layout/chevron2"/>
    <dgm:cxn modelId="{16C61923-73BC-4829-856B-A196F8737394}" type="presOf" srcId="{5FE211A0-BFBB-441C-A589-857B9FD4D9EB}" destId="{6F16E52F-0B28-4326-8F8F-8E79C6A39350}" srcOrd="0" destOrd="0" presId="urn:microsoft.com/office/officeart/2005/8/layout/chevron2"/>
    <dgm:cxn modelId="{241FB705-1CC0-40F5-9E42-91C2B1A8BC68}" type="presOf" srcId="{30BDE77E-0C35-4731-B4F9-D8189D2FEB02}" destId="{4E58C143-13E9-49CB-ABE3-15DE1FC80679}" srcOrd="0" destOrd="1" presId="urn:microsoft.com/office/officeart/2005/8/layout/chevron2"/>
    <dgm:cxn modelId="{3E273F4D-AE53-42CB-A309-94EDCFD58283}" type="presOf" srcId="{B0306B9F-7069-4444-9DE6-C41DE7548336}" destId="{AE98FB1A-11EC-48F6-A5A4-C2EDD61F77BC}" srcOrd="0" destOrd="0" presId="urn:microsoft.com/office/officeart/2005/8/layout/chevron2"/>
    <dgm:cxn modelId="{5763330D-E40E-43B6-ACDC-3E0DADC933F6}" type="presOf" srcId="{884C2A4C-6993-4E54-BD6E-58A7BDFC2F5E}" destId="{44F8BC4A-880D-4615-85D6-25BB70520792}" srcOrd="0" destOrd="0" presId="urn:microsoft.com/office/officeart/2005/8/layout/chevron2"/>
    <dgm:cxn modelId="{89AFBE1E-7B41-43E6-9C1C-B983C7F4B248}" type="presOf" srcId="{067B4996-4044-4FEB-AC65-991D27DE5D3B}" destId="{FA9B551B-6645-48FD-BFB7-291A080BF0EB}" srcOrd="0" destOrd="0" presId="urn:microsoft.com/office/officeart/2005/8/layout/chevron2"/>
    <dgm:cxn modelId="{B7FE247D-5B55-4BAE-B1D1-D5C8814037D4}" type="presOf" srcId="{B502B14D-652B-47BC-8F44-4CE78979CD76}" destId="{7D25C5D2-8FB4-4717-BAD4-4A2859FB4413}" srcOrd="0" destOrd="0" presId="urn:microsoft.com/office/officeart/2005/8/layout/chevron2"/>
    <dgm:cxn modelId="{B0B73BB2-7698-4AAA-ADB6-8C8F094FFE0C}" type="presOf" srcId="{44896F10-C014-4347-991B-66B715EBC7A9}" destId="{599D55AB-FDCB-45C5-9962-21BF995817DC}" srcOrd="0" destOrd="1" presId="urn:microsoft.com/office/officeart/2005/8/layout/chevron2"/>
    <dgm:cxn modelId="{95A3B265-56B1-4FAC-BC7C-DF356F15F428}" srcId="{067B4996-4044-4FEB-AC65-991D27DE5D3B}" destId="{44896F10-C014-4347-991B-66B715EBC7A9}" srcOrd="1" destOrd="0" parTransId="{E34767E3-410C-4811-AC5E-C3E13E7FFE15}" sibTransId="{85AFCD29-0DBB-4067-9EA5-2B3E9235E1DE}"/>
    <dgm:cxn modelId="{CC4DB0C7-5D7A-4202-9AB8-F6CC3C1C6BD5}" type="presOf" srcId="{EE812A19-45AE-45E6-B70E-5FA8C8E57C33}" destId="{97589543-A4B7-4DE4-8A40-B83A173F40B1}" srcOrd="0" destOrd="1" presId="urn:microsoft.com/office/officeart/2005/8/layout/chevron2"/>
    <dgm:cxn modelId="{FBB74B8E-3155-4D11-8EFA-6669D3A70DE8}" type="presOf" srcId="{23619E3E-2E2D-45B1-8CE8-1100DB7C5A74}" destId="{6F16E52F-0B28-4326-8F8F-8E79C6A39350}" srcOrd="0" destOrd="1" presId="urn:microsoft.com/office/officeart/2005/8/layout/chevron2"/>
    <dgm:cxn modelId="{60374CF0-93B3-40A0-9BA8-679D41895345}" srcId="{D1B204A1-0475-4597-BA8F-F79D0BD706F7}" destId="{E03AE964-FAAF-4598-95AC-986193128938}" srcOrd="2" destOrd="0" parTransId="{8E3BF9ED-AD69-4F4D-9FB7-697C35E411A3}" sibTransId="{274399EB-B98B-4672-8BA4-7706920511AA}"/>
    <dgm:cxn modelId="{1DC4CA7D-553E-4C6A-AA84-897CFD7FF4E4}" type="presOf" srcId="{DD9AB35F-F282-41ED-992B-61251D202512}" destId="{AE98FB1A-11EC-48F6-A5A4-C2EDD61F77BC}" srcOrd="0" destOrd="1" presId="urn:microsoft.com/office/officeart/2005/8/layout/chevron2"/>
    <dgm:cxn modelId="{BA84A13B-48DE-4E0B-86BE-AE335C9052C1}" srcId="{D1B204A1-0475-4597-BA8F-F79D0BD706F7}" destId="{067B4996-4044-4FEB-AC65-991D27DE5D3B}" srcOrd="4" destOrd="0" parTransId="{3FE3A74A-CCF2-4028-A80D-6FAF443DBD06}" sibTransId="{86E57ABC-A737-4382-8CA3-B666D9D6E323}"/>
    <dgm:cxn modelId="{A9EBB2EC-8FEE-4EEA-9E49-864552D3746C}" srcId="{D1B204A1-0475-4597-BA8F-F79D0BD706F7}" destId="{B502B14D-652B-47BC-8F44-4CE78979CD76}" srcOrd="0" destOrd="0" parTransId="{81228059-E7E5-427B-A937-8480C3A34C25}" sibTransId="{1D95D638-828E-4C01-B298-01741DF77817}"/>
    <dgm:cxn modelId="{E74ED5ED-16ED-4FCE-B9F3-143749B09295}" srcId="{884C2A4C-6993-4E54-BD6E-58A7BDFC2F5E}" destId="{9D5CCD16-827E-4D78-95C0-1F0BDA2F9147}" srcOrd="0" destOrd="0" parTransId="{B96868B6-EB9F-4545-931B-5274F9608874}" sibTransId="{F6A74908-A37D-445B-ACF3-439256FC05BF}"/>
    <dgm:cxn modelId="{5D39761E-AA8E-4526-9378-5EB70D07E8E3}" srcId="{067B4996-4044-4FEB-AC65-991D27DE5D3B}" destId="{BB8E9677-2E77-42C5-8657-1F67853E371F}" srcOrd="0" destOrd="0" parTransId="{F6D0E88B-DCFC-4907-BE71-9B3CD5E67B50}" sibTransId="{C0E0BBDC-C9EE-4CDC-831B-AF71C977255F}"/>
    <dgm:cxn modelId="{B9D1FC48-C7FE-471D-A992-2D0AFE75AD20}" type="presOf" srcId="{BB8E9677-2E77-42C5-8657-1F67853E371F}" destId="{599D55AB-FDCB-45C5-9962-21BF995817DC}" srcOrd="0" destOrd="0" presId="urn:microsoft.com/office/officeart/2005/8/layout/chevron2"/>
    <dgm:cxn modelId="{C413FBBC-82CC-473A-923F-60CAB1F15BE3}" type="presOf" srcId="{D1B204A1-0475-4597-BA8F-F79D0BD706F7}" destId="{E5C9DE3D-467C-4529-9E3A-CB6A1F1A7BE1}" srcOrd="0" destOrd="0" presId="urn:microsoft.com/office/officeart/2005/8/layout/chevron2"/>
    <dgm:cxn modelId="{B45E6234-4256-4B0D-8631-2FB2CC1703B6}" srcId="{B502B14D-652B-47BC-8F44-4CE78979CD76}" destId="{B0306B9F-7069-4444-9DE6-C41DE7548336}" srcOrd="0" destOrd="0" parTransId="{74A03434-9C4E-4C95-AE4E-36D3822B7825}" sibTransId="{7026DC35-737A-4ECC-8C73-C2B7A65A7012}"/>
    <dgm:cxn modelId="{83BE1E83-DD61-408C-B0D8-90EBB5074DCE}" type="presOf" srcId="{CE16DEBF-8103-4540-98AE-6F024299F626}" destId="{97589543-A4B7-4DE4-8A40-B83A173F40B1}" srcOrd="0" destOrd="0" presId="urn:microsoft.com/office/officeart/2005/8/layout/chevron2"/>
    <dgm:cxn modelId="{F51A4A3E-BF20-46BC-B222-BF452C47BF50}" srcId="{D1B204A1-0475-4597-BA8F-F79D0BD706F7}" destId="{97937A3F-42DE-4934-B755-9AE854494371}" srcOrd="3" destOrd="0" parTransId="{1E0DCE84-19BA-42FD-931F-D0CED21C013E}" sibTransId="{92580CE8-5B0C-4CA3-A9BD-552946B768B4}"/>
    <dgm:cxn modelId="{1EDF2E11-1A59-46D9-898B-966150B1229D}" type="presOf" srcId="{07E3E78B-3980-467A-82E7-4C393BFAE1B3}" destId="{4E58C143-13E9-49CB-ABE3-15DE1FC80679}" srcOrd="0" destOrd="0" presId="urn:microsoft.com/office/officeart/2005/8/layout/chevron2"/>
    <dgm:cxn modelId="{0B641810-9817-44EF-BFD1-1ECEE51C80CF}" srcId="{D1B204A1-0475-4597-BA8F-F79D0BD706F7}" destId="{884C2A4C-6993-4E54-BD6E-58A7BDFC2F5E}" srcOrd="5" destOrd="0" parTransId="{452EA408-8EB3-4310-ADA8-92353D3A3E58}" sibTransId="{DB459E09-E8CF-4375-9993-CCFBEB54A2FF}"/>
    <dgm:cxn modelId="{00C244DC-DCA3-4BDD-9D2F-44F0401A242D}" type="presParOf" srcId="{E5C9DE3D-467C-4529-9E3A-CB6A1F1A7BE1}" destId="{73FF5DDB-F983-486E-93DD-71BD0F8BD9EF}" srcOrd="0" destOrd="0" presId="urn:microsoft.com/office/officeart/2005/8/layout/chevron2"/>
    <dgm:cxn modelId="{F40806E4-9F4E-4388-88CB-66A657047C27}" type="presParOf" srcId="{73FF5DDB-F983-486E-93DD-71BD0F8BD9EF}" destId="{7D25C5D2-8FB4-4717-BAD4-4A2859FB4413}" srcOrd="0" destOrd="0" presId="urn:microsoft.com/office/officeart/2005/8/layout/chevron2"/>
    <dgm:cxn modelId="{3BE22853-8385-46F0-A0E2-0EBDF6778B42}" type="presParOf" srcId="{73FF5DDB-F983-486E-93DD-71BD0F8BD9EF}" destId="{AE98FB1A-11EC-48F6-A5A4-C2EDD61F77BC}" srcOrd="1" destOrd="0" presId="urn:microsoft.com/office/officeart/2005/8/layout/chevron2"/>
    <dgm:cxn modelId="{6672093C-1BF2-4ECB-891F-2102482CE467}" type="presParOf" srcId="{E5C9DE3D-467C-4529-9E3A-CB6A1F1A7BE1}" destId="{59C054E7-D0A7-4817-88D8-DF67C94806B0}" srcOrd="1" destOrd="0" presId="urn:microsoft.com/office/officeart/2005/8/layout/chevron2"/>
    <dgm:cxn modelId="{EFE1FA41-2D91-41C2-8461-F442579240AE}" type="presParOf" srcId="{E5C9DE3D-467C-4529-9E3A-CB6A1F1A7BE1}" destId="{F7B34DF6-CF2B-4566-8393-B9D3DC2F7722}" srcOrd="2" destOrd="0" presId="urn:microsoft.com/office/officeart/2005/8/layout/chevron2"/>
    <dgm:cxn modelId="{A93637B8-AAB0-4269-ADAF-667198DE58D7}" type="presParOf" srcId="{F7B34DF6-CF2B-4566-8393-B9D3DC2F7722}" destId="{60BF42D4-FBC3-4E30-8596-390AC69EFBA6}" srcOrd="0" destOrd="0" presId="urn:microsoft.com/office/officeart/2005/8/layout/chevron2"/>
    <dgm:cxn modelId="{7C152F5F-87D4-40E1-93F7-C5CF3ACDB629}" type="presParOf" srcId="{F7B34DF6-CF2B-4566-8393-B9D3DC2F7722}" destId="{4E58C143-13E9-49CB-ABE3-15DE1FC80679}" srcOrd="1" destOrd="0" presId="urn:microsoft.com/office/officeart/2005/8/layout/chevron2"/>
    <dgm:cxn modelId="{D0B0919D-7478-4091-B989-3B545929ABEC}" type="presParOf" srcId="{E5C9DE3D-467C-4529-9E3A-CB6A1F1A7BE1}" destId="{72D9EF5D-0D31-45DC-B256-A88B6C7B7E28}" srcOrd="3" destOrd="0" presId="urn:microsoft.com/office/officeart/2005/8/layout/chevron2"/>
    <dgm:cxn modelId="{ABD08204-242C-429A-871B-34D0AA863888}" type="presParOf" srcId="{E5C9DE3D-467C-4529-9E3A-CB6A1F1A7BE1}" destId="{B5497C4A-02B7-4F22-A68C-2239A8965952}" srcOrd="4" destOrd="0" presId="urn:microsoft.com/office/officeart/2005/8/layout/chevron2"/>
    <dgm:cxn modelId="{EA0B9F89-DB45-453A-B19D-D69BA25AEF1F}" type="presParOf" srcId="{B5497C4A-02B7-4F22-A68C-2239A8965952}" destId="{69442466-C50E-46E7-9C65-799B83B13CE7}" srcOrd="0" destOrd="0" presId="urn:microsoft.com/office/officeart/2005/8/layout/chevron2"/>
    <dgm:cxn modelId="{C0569BDF-4F54-41F7-96E3-7B26F5CE70B5}" type="presParOf" srcId="{B5497C4A-02B7-4F22-A68C-2239A8965952}" destId="{6F16E52F-0B28-4326-8F8F-8E79C6A39350}" srcOrd="1" destOrd="0" presId="urn:microsoft.com/office/officeart/2005/8/layout/chevron2"/>
    <dgm:cxn modelId="{B21EEBEF-0E26-4BB9-8424-094BAC384493}" type="presParOf" srcId="{E5C9DE3D-467C-4529-9E3A-CB6A1F1A7BE1}" destId="{C49654D2-7EEA-49C6-B473-8D558ACBF386}" srcOrd="5" destOrd="0" presId="urn:microsoft.com/office/officeart/2005/8/layout/chevron2"/>
    <dgm:cxn modelId="{07C1B717-C670-4E44-BBA3-00933D71A00E}" type="presParOf" srcId="{E5C9DE3D-467C-4529-9E3A-CB6A1F1A7BE1}" destId="{D9E32409-01AD-4FB8-958A-8D56CCCD5AF1}" srcOrd="6" destOrd="0" presId="urn:microsoft.com/office/officeart/2005/8/layout/chevron2"/>
    <dgm:cxn modelId="{04AD4B13-7717-4BF2-AB1B-CA0BFB5F45CD}" type="presParOf" srcId="{D9E32409-01AD-4FB8-958A-8D56CCCD5AF1}" destId="{A2DAA8D6-4571-45FD-9C89-22857DD36BBE}" srcOrd="0" destOrd="0" presId="urn:microsoft.com/office/officeart/2005/8/layout/chevron2"/>
    <dgm:cxn modelId="{081A4AD3-8942-49AB-9E8B-0B4BFE8CD81E}" type="presParOf" srcId="{D9E32409-01AD-4FB8-958A-8D56CCCD5AF1}" destId="{97589543-A4B7-4DE4-8A40-B83A173F40B1}" srcOrd="1" destOrd="0" presId="urn:microsoft.com/office/officeart/2005/8/layout/chevron2"/>
    <dgm:cxn modelId="{00DFD61C-CE91-4AC1-A732-CDF93DA37176}" type="presParOf" srcId="{E5C9DE3D-467C-4529-9E3A-CB6A1F1A7BE1}" destId="{EEE6E6DF-746B-4221-B2F8-80ECCB007CD2}" srcOrd="7" destOrd="0" presId="urn:microsoft.com/office/officeart/2005/8/layout/chevron2"/>
    <dgm:cxn modelId="{E823CA58-6BED-49EB-BF59-6C145081798A}" type="presParOf" srcId="{E5C9DE3D-467C-4529-9E3A-CB6A1F1A7BE1}" destId="{BD786187-D2FF-4289-A295-9F51FC392801}" srcOrd="8" destOrd="0" presId="urn:microsoft.com/office/officeart/2005/8/layout/chevron2"/>
    <dgm:cxn modelId="{73FF3DDE-87C4-4547-A997-F1EEAB714C09}" type="presParOf" srcId="{BD786187-D2FF-4289-A295-9F51FC392801}" destId="{FA9B551B-6645-48FD-BFB7-291A080BF0EB}" srcOrd="0" destOrd="0" presId="urn:microsoft.com/office/officeart/2005/8/layout/chevron2"/>
    <dgm:cxn modelId="{CC42D8F9-5587-4F16-B91B-F54D13AA2841}" type="presParOf" srcId="{BD786187-D2FF-4289-A295-9F51FC392801}" destId="{599D55AB-FDCB-45C5-9962-21BF995817DC}" srcOrd="1" destOrd="0" presId="urn:microsoft.com/office/officeart/2005/8/layout/chevron2"/>
    <dgm:cxn modelId="{3EEA8BDB-D564-46DD-9B86-85E9E7CBAEDC}" type="presParOf" srcId="{E5C9DE3D-467C-4529-9E3A-CB6A1F1A7BE1}" destId="{ED6721BE-7E47-4ADA-8EF0-BA19DD1EE65E}" srcOrd="9" destOrd="0" presId="urn:microsoft.com/office/officeart/2005/8/layout/chevron2"/>
    <dgm:cxn modelId="{799C3C36-A0C4-44EC-90AC-367B3543ADE8}" type="presParOf" srcId="{E5C9DE3D-467C-4529-9E3A-CB6A1F1A7BE1}" destId="{9795D643-778B-4C96-A8A3-9D9962358E8F}" srcOrd="10" destOrd="0" presId="urn:microsoft.com/office/officeart/2005/8/layout/chevron2"/>
    <dgm:cxn modelId="{30BA6D5B-2B8C-4B51-8209-CFF9E9118C98}" type="presParOf" srcId="{9795D643-778B-4C96-A8A3-9D9962358E8F}" destId="{44F8BC4A-880D-4615-85D6-25BB70520792}" srcOrd="0" destOrd="0" presId="urn:microsoft.com/office/officeart/2005/8/layout/chevron2"/>
    <dgm:cxn modelId="{F102384B-FAD4-43E1-9F0A-43F8935477A9}" type="presParOf" srcId="{9795D643-778B-4C96-A8A3-9D9962358E8F}" destId="{9E7AF091-5E2A-45F5-9D18-3B752868041A}"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25C5D2-8FB4-4717-BAD4-4A2859FB4413}">
      <dsp:nvSpPr>
        <dsp:cNvPr id="0" name=""/>
        <dsp:cNvSpPr/>
      </dsp:nvSpPr>
      <dsp:spPr>
        <a:xfrm rot="5400000">
          <a:off x="-109557" y="110598"/>
          <a:ext cx="730386" cy="511270"/>
        </a:xfrm>
        <a:prstGeom prst="chevron">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nl-BE" sz="700" b="1" kern="1200">
              <a:solidFill>
                <a:schemeClr val="accent1"/>
              </a:solidFill>
            </a:rPr>
            <a:t>aanvraag</a:t>
          </a:r>
        </a:p>
      </dsp:txBody>
      <dsp:txXfrm rot="-5400000">
        <a:off x="1" y="256675"/>
        <a:ext cx="511270" cy="219116"/>
      </dsp:txXfrm>
    </dsp:sp>
    <dsp:sp modelId="{AE98FB1A-11EC-48F6-A5A4-C2EDD61F77BC}">
      <dsp:nvSpPr>
        <dsp:cNvPr id="0" name=""/>
        <dsp:cNvSpPr/>
      </dsp:nvSpPr>
      <dsp:spPr>
        <a:xfrm rot="5400000">
          <a:off x="3258416" y="-2746105"/>
          <a:ext cx="474751" cy="596904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BE" sz="1100" kern="1200"/>
            <a:t>voor 30 juni kunnen aanvragen ingediend worden bij Onderwijscentrum Gent</a:t>
          </a:r>
        </a:p>
        <a:p>
          <a:pPr marL="57150" lvl="1" indent="-57150" algn="l" defTabSz="488950">
            <a:lnSpc>
              <a:spcPct val="90000"/>
            </a:lnSpc>
            <a:spcBef>
              <a:spcPct val="0"/>
            </a:spcBef>
            <a:spcAft>
              <a:spcPct val="15000"/>
            </a:spcAft>
            <a:buChar char="••"/>
          </a:pPr>
          <a:r>
            <a:rPr lang="nl-BE" sz="1100" kern="1200"/>
            <a:t>het aanvraagformulier is te verkrijgen via de website van Onderwijscentrum Gent</a:t>
          </a:r>
        </a:p>
      </dsp:txBody>
      <dsp:txXfrm rot="-5400000">
        <a:off x="511271" y="24215"/>
        <a:ext cx="5945867" cy="428401"/>
      </dsp:txXfrm>
    </dsp:sp>
    <dsp:sp modelId="{60BF42D4-FBC3-4E30-8596-390AC69EFBA6}">
      <dsp:nvSpPr>
        <dsp:cNvPr id="0" name=""/>
        <dsp:cNvSpPr/>
      </dsp:nvSpPr>
      <dsp:spPr>
        <a:xfrm rot="5400000">
          <a:off x="-109557" y="740152"/>
          <a:ext cx="730386" cy="511270"/>
        </a:xfrm>
        <a:prstGeom prst="chevron">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nl-BE" sz="700" b="1" kern="1200">
              <a:solidFill>
                <a:schemeClr val="accent1"/>
              </a:solidFill>
            </a:rPr>
            <a:t>beoordeling</a:t>
          </a:r>
          <a:endParaRPr lang="nl-BE" sz="700" kern="1200"/>
        </a:p>
      </dsp:txBody>
      <dsp:txXfrm rot="-5400000">
        <a:off x="1" y="886229"/>
        <a:ext cx="511270" cy="219116"/>
      </dsp:txXfrm>
    </dsp:sp>
    <dsp:sp modelId="{4E58C143-13E9-49CB-ABE3-15DE1FC80679}">
      <dsp:nvSpPr>
        <dsp:cNvPr id="0" name=""/>
        <dsp:cNvSpPr/>
      </dsp:nvSpPr>
      <dsp:spPr>
        <a:xfrm rot="5400000">
          <a:off x="3258416" y="-2116551"/>
          <a:ext cx="474751" cy="596904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BE" sz="1100" kern="1200"/>
            <a:t>voor 15 juli worden jullie op de hoogte gebracht of jullie aanvraag ontvankelijk is</a:t>
          </a:r>
        </a:p>
        <a:p>
          <a:pPr marL="57150" lvl="1" indent="-57150" algn="l" defTabSz="488950">
            <a:lnSpc>
              <a:spcPct val="90000"/>
            </a:lnSpc>
            <a:spcBef>
              <a:spcPct val="0"/>
            </a:spcBef>
            <a:spcAft>
              <a:spcPct val="15000"/>
            </a:spcAft>
            <a:buChar char="••"/>
          </a:pPr>
          <a:r>
            <a:rPr lang="nl-BE" sz="1100" kern="1200"/>
            <a:t>per mail door Onderwijscentrum Gent</a:t>
          </a:r>
        </a:p>
      </dsp:txBody>
      <dsp:txXfrm rot="-5400000">
        <a:off x="511271" y="653769"/>
        <a:ext cx="5945867" cy="428401"/>
      </dsp:txXfrm>
    </dsp:sp>
    <dsp:sp modelId="{69442466-C50E-46E7-9C65-799B83B13CE7}">
      <dsp:nvSpPr>
        <dsp:cNvPr id="0" name=""/>
        <dsp:cNvSpPr/>
      </dsp:nvSpPr>
      <dsp:spPr>
        <a:xfrm rot="5400000">
          <a:off x="-109557" y="1369706"/>
          <a:ext cx="730386" cy="511270"/>
        </a:xfrm>
        <a:prstGeom prst="chevron">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nl-BE" sz="700" b="1" kern="1200">
              <a:solidFill>
                <a:schemeClr val="accent1"/>
              </a:solidFill>
            </a:rPr>
            <a:t>beslissing</a:t>
          </a:r>
        </a:p>
      </dsp:txBody>
      <dsp:txXfrm rot="-5400000">
        <a:off x="1" y="1515783"/>
        <a:ext cx="511270" cy="219116"/>
      </dsp:txXfrm>
    </dsp:sp>
    <dsp:sp modelId="{6F16E52F-0B28-4326-8F8F-8E79C6A39350}">
      <dsp:nvSpPr>
        <dsp:cNvPr id="0" name=""/>
        <dsp:cNvSpPr/>
      </dsp:nvSpPr>
      <dsp:spPr>
        <a:xfrm rot="5400000">
          <a:off x="3258416" y="-1486997"/>
          <a:ext cx="474751" cy="596904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BE" sz="1100" kern="1200"/>
            <a:t>voor 30 augustus worden jullie op de hoogte gebracht of jullie de subsidie zullen ontvangen</a:t>
          </a:r>
        </a:p>
        <a:p>
          <a:pPr marL="57150" lvl="1" indent="-57150" algn="l" defTabSz="488950">
            <a:lnSpc>
              <a:spcPct val="90000"/>
            </a:lnSpc>
            <a:spcBef>
              <a:spcPct val="0"/>
            </a:spcBef>
            <a:spcAft>
              <a:spcPct val="15000"/>
            </a:spcAft>
            <a:buChar char="••"/>
          </a:pPr>
          <a:r>
            <a:rPr lang="nl-BE" sz="1100" kern="1200"/>
            <a:t>per mail door Onderwijscentrum Gent</a:t>
          </a:r>
        </a:p>
      </dsp:txBody>
      <dsp:txXfrm rot="-5400000">
        <a:off x="511271" y="1283323"/>
        <a:ext cx="5945867" cy="428401"/>
      </dsp:txXfrm>
    </dsp:sp>
    <dsp:sp modelId="{A2DAA8D6-4571-45FD-9C89-22857DD36BBE}">
      <dsp:nvSpPr>
        <dsp:cNvPr id="0" name=""/>
        <dsp:cNvSpPr/>
      </dsp:nvSpPr>
      <dsp:spPr>
        <a:xfrm rot="5400000">
          <a:off x="-109557" y="1999260"/>
          <a:ext cx="730386" cy="511270"/>
        </a:xfrm>
        <a:prstGeom prst="chevron">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nl-BE" sz="700" b="1" kern="1200">
              <a:solidFill>
                <a:schemeClr val="accent1"/>
              </a:solidFill>
            </a:rPr>
            <a:t>uitbetaling</a:t>
          </a:r>
          <a:r>
            <a:rPr lang="nl-BE" sz="700" kern="1200"/>
            <a:t> </a:t>
          </a:r>
          <a:r>
            <a:rPr lang="nl-BE" sz="700" b="1" kern="1200">
              <a:solidFill>
                <a:schemeClr val="accent1"/>
              </a:solidFill>
            </a:rPr>
            <a:t>90%</a:t>
          </a:r>
        </a:p>
      </dsp:txBody>
      <dsp:txXfrm rot="-5400000">
        <a:off x="1" y="2145337"/>
        <a:ext cx="511270" cy="219116"/>
      </dsp:txXfrm>
    </dsp:sp>
    <dsp:sp modelId="{97589543-A4B7-4DE4-8A40-B83A173F40B1}">
      <dsp:nvSpPr>
        <dsp:cNvPr id="0" name=""/>
        <dsp:cNvSpPr/>
      </dsp:nvSpPr>
      <dsp:spPr>
        <a:xfrm rot="5400000">
          <a:off x="3258416" y="-857443"/>
          <a:ext cx="474751" cy="596904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BE" sz="1100" kern="1200"/>
            <a:t>in september gebeurt de uitbetaling van 90% van het subsidiebedrag</a:t>
          </a:r>
        </a:p>
        <a:p>
          <a:pPr marL="57150" lvl="1" indent="-57150" algn="l" defTabSz="488950">
            <a:lnSpc>
              <a:spcPct val="90000"/>
            </a:lnSpc>
            <a:spcBef>
              <a:spcPct val="0"/>
            </a:spcBef>
            <a:spcAft>
              <a:spcPct val="15000"/>
            </a:spcAft>
            <a:buChar char="••"/>
          </a:pPr>
          <a:r>
            <a:rPr lang="nl-BE" sz="1100" kern="1200"/>
            <a:t>op jullie rekeningnummer </a:t>
          </a:r>
        </a:p>
      </dsp:txBody>
      <dsp:txXfrm rot="-5400000">
        <a:off x="511271" y="1912877"/>
        <a:ext cx="5945867" cy="428401"/>
      </dsp:txXfrm>
    </dsp:sp>
    <dsp:sp modelId="{FA9B551B-6645-48FD-BFB7-291A080BF0EB}">
      <dsp:nvSpPr>
        <dsp:cNvPr id="0" name=""/>
        <dsp:cNvSpPr/>
      </dsp:nvSpPr>
      <dsp:spPr>
        <a:xfrm rot="5400000">
          <a:off x="-109557" y="2628814"/>
          <a:ext cx="730386" cy="511270"/>
        </a:xfrm>
        <a:prstGeom prst="chevron">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nl-BE" sz="700" b="1" kern="1200">
              <a:solidFill>
                <a:schemeClr val="accent1"/>
              </a:solidFill>
            </a:rPr>
            <a:t>controle</a:t>
          </a:r>
        </a:p>
      </dsp:txBody>
      <dsp:txXfrm rot="-5400000">
        <a:off x="1" y="2774891"/>
        <a:ext cx="511270" cy="219116"/>
      </dsp:txXfrm>
    </dsp:sp>
    <dsp:sp modelId="{599D55AB-FDCB-45C5-9962-21BF995817DC}">
      <dsp:nvSpPr>
        <dsp:cNvPr id="0" name=""/>
        <dsp:cNvSpPr/>
      </dsp:nvSpPr>
      <dsp:spPr>
        <a:xfrm rot="5400000">
          <a:off x="3258416" y="-227889"/>
          <a:ext cx="474751" cy="596904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BE" sz="1100" kern="1200"/>
            <a:t>voor 30 juni moet dit evaluatieformulier ingediend worden bij Onderwijscentrum Gent</a:t>
          </a:r>
          <a:endParaRPr lang="nl-BE" sz="1100" kern="1200">
            <a:solidFill>
              <a:sysClr val="windowText" lastClr="000000"/>
            </a:solidFill>
          </a:endParaRPr>
        </a:p>
        <a:p>
          <a:pPr marL="57150" lvl="1" indent="-57150" algn="l" defTabSz="488950">
            <a:lnSpc>
              <a:spcPct val="90000"/>
            </a:lnSpc>
            <a:spcBef>
              <a:spcPct val="0"/>
            </a:spcBef>
            <a:spcAft>
              <a:spcPct val="15000"/>
            </a:spcAft>
            <a:buChar char="••"/>
          </a:pPr>
          <a:r>
            <a:rPr lang="nl-BE" sz="1100" kern="1200">
              <a:solidFill>
                <a:sysClr val="windowText" lastClr="000000"/>
              </a:solidFill>
            </a:rPr>
            <a:t>het evaluatieformulier is te verkrijgen via de website van Onderwijscentrum Gent</a:t>
          </a:r>
        </a:p>
      </dsp:txBody>
      <dsp:txXfrm rot="-5400000">
        <a:off x="511271" y="2542431"/>
        <a:ext cx="5945867" cy="428401"/>
      </dsp:txXfrm>
    </dsp:sp>
    <dsp:sp modelId="{44F8BC4A-880D-4615-85D6-25BB70520792}">
      <dsp:nvSpPr>
        <dsp:cNvPr id="0" name=""/>
        <dsp:cNvSpPr/>
      </dsp:nvSpPr>
      <dsp:spPr>
        <a:xfrm rot="5400000">
          <a:off x="-109557" y="3258368"/>
          <a:ext cx="730386" cy="511270"/>
        </a:xfrm>
        <a:prstGeom prst="chevron">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nl-BE" sz="700" b="1" kern="1200">
              <a:solidFill>
                <a:schemeClr val="accent1"/>
              </a:solidFill>
            </a:rPr>
            <a:t>uitbetaling</a:t>
          </a:r>
          <a:r>
            <a:rPr lang="nl-BE" sz="700" kern="1200"/>
            <a:t> </a:t>
          </a:r>
          <a:r>
            <a:rPr lang="nl-BE" sz="700" b="1" kern="1200">
              <a:solidFill>
                <a:schemeClr val="accent1"/>
              </a:solidFill>
            </a:rPr>
            <a:t>10%</a:t>
          </a:r>
        </a:p>
      </dsp:txBody>
      <dsp:txXfrm rot="-5400000">
        <a:off x="1" y="3404445"/>
        <a:ext cx="511270" cy="219116"/>
      </dsp:txXfrm>
    </dsp:sp>
    <dsp:sp modelId="{9E7AF091-5E2A-45F5-9D18-3B752868041A}">
      <dsp:nvSpPr>
        <dsp:cNvPr id="0" name=""/>
        <dsp:cNvSpPr/>
      </dsp:nvSpPr>
      <dsp:spPr>
        <a:xfrm rot="5400000">
          <a:off x="3258416" y="401664"/>
          <a:ext cx="474751" cy="596904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BE" sz="1100" kern="1200"/>
            <a:t>na positieve evaluatie door Onderwijscentrum Gent wordt de overige 10% van de subsidie uitbetaald</a:t>
          </a:r>
        </a:p>
        <a:p>
          <a:pPr marL="57150" lvl="1" indent="-57150" algn="l" defTabSz="488950">
            <a:lnSpc>
              <a:spcPct val="90000"/>
            </a:lnSpc>
            <a:spcBef>
              <a:spcPct val="0"/>
            </a:spcBef>
            <a:spcAft>
              <a:spcPct val="15000"/>
            </a:spcAft>
            <a:buChar char="••"/>
          </a:pPr>
          <a:r>
            <a:rPr lang="nl-BE" sz="1100" kern="1200"/>
            <a:t>op jullie rekeningnummer (normaal gezien in de loop van september)</a:t>
          </a:r>
        </a:p>
      </dsp:txBody>
      <dsp:txXfrm rot="-5400000">
        <a:off x="511271" y="3171985"/>
        <a:ext cx="5945867" cy="4284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5CDF4-FAE0-46BD-8F62-7A645EF89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4048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Digipolis Gent</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Moers Liesbeth</dc:creator>
  <cp:lastModifiedBy>Gilliet Jessica</cp:lastModifiedBy>
  <cp:revision>2</cp:revision>
  <cp:lastPrinted>2018-04-12T09:26:00Z</cp:lastPrinted>
  <dcterms:created xsi:type="dcterms:W3CDTF">2018-12-06T08:38:00Z</dcterms:created>
  <dcterms:modified xsi:type="dcterms:W3CDTF">2018-12-06T08:38:00Z</dcterms:modified>
</cp:coreProperties>
</file>